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4CB5" w14:textId="49DD4C93" w:rsidR="002A77CB" w:rsidRDefault="002A77CB"/>
    <w:p w14:paraId="6B645A21" w14:textId="77777777" w:rsidR="00290959" w:rsidRDefault="00290959" w:rsidP="00290959">
      <w:pPr>
        <w:ind w:left="7088"/>
        <w:jc w:val="center"/>
      </w:pPr>
    </w:p>
    <w:p w14:paraId="03E2986E" w14:textId="10DC22DB" w:rsidR="00290959" w:rsidRPr="008702EA" w:rsidRDefault="00290959" w:rsidP="00290959">
      <w:pPr>
        <w:spacing w:line="312" w:lineRule="auto"/>
        <w:jc w:val="center"/>
        <w:rPr>
          <w:sz w:val="24"/>
          <w:szCs w:val="24"/>
        </w:rPr>
      </w:pPr>
      <w:r w:rsidRPr="008702EA">
        <w:rPr>
          <w:b/>
          <w:sz w:val="24"/>
          <w:szCs w:val="24"/>
        </w:rPr>
        <w:t>«Национальный исследовательский ядерный университет «МИФИ»</w:t>
      </w:r>
      <w:r w:rsidRPr="008702EA">
        <w:rPr>
          <w:b/>
          <w:sz w:val="24"/>
          <w:szCs w:val="24"/>
        </w:rPr>
        <w:br/>
      </w:r>
      <w:r w:rsidRPr="008702EA">
        <w:rPr>
          <w:sz w:val="24"/>
          <w:szCs w:val="24"/>
        </w:rPr>
        <w:t xml:space="preserve">Вступительное испытание по </w:t>
      </w:r>
      <w:r w:rsidR="008702EA">
        <w:rPr>
          <w:sz w:val="24"/>
          <w:szCs w:val="24"/>
        </w:rPr>
        <w:t>математике</w:t>
      </w:r>
      <w:r w:rsidRPr="008702EA">
        <w:rPr>
          <w:sz w:val="24"/>
          <w:szCs w:val="24"/>
        </w:rPr>
        <w:t xml:space="preserve"> </w:t>
      </w:r>
      <w:r w:rsidR="008702EA" w:rsidRPr="008702EA">
        <w:rPr>
          <w:sz w:val="24"/>
          <w:szCs w:val="24"/>
        </w:rPr>
        <w:t>(очная форма обучения)</w:t>
      </w:r>
    </w:p>
    <w:p w14:paraId="2C0E18B8" w14:textId="35856EDF" w:rsidR="008702EA" w:rsidRPr="005E750C" w:rsidRDefault="00702163" w:rsidP="00702163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bookmarkStart w:id="0" w:name="_Hlk108207754"/>
      <w:r>
        <w:rPr>
          <w:b/>
          <w:bCs/>
          <w:sz w:val="24"/>
          <w:szCs w:val="24"/>
        </w:rPr>
        <w:t xml:space="preserve">Демовариант </w:t>
      </w:r>
      <w:r w:rsidR="000F592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2026</w:t>
      </w:r>
    </w:p>
    <w:p w14:paraId="23E97ACC" w14:textId="77777777" w:rsidR="00702163" w:rsidRPr="005E750C" w:rsidRDefault="00702163" w:rsidP="00444F7B">
      <w:pPr>
        <w:spacing w:after="200" w:line="276" w:lineRule="auto"/>
        <w:rPr>
          <w:rFonts w:eastAsiaTheme="minorEastAsia"/>
          <w:sz w:val="24"/>
          <w:szCs w:val="24"/>
        </w:rPr>
      </w:pPr>
      <w:r w:rsidRPr="009B01CE">
        <w:rPr>
          <w:b/>
          <w:sz w:val="24"/>
          <w:szCs w:val="24"/>
        </w:rPr>
        <w:t xml:space="preserve">1. </w:t>
      </w:r>
      <w:r w:rsidRPr="007756C9">
        <w:rPr>
          <w:sz w:val="24"/>
          <w:szCs w:val="24"/>
        </w:rPr>
        <w:t xml:space="preserve">Вычислите: </w:t>
      </w:r>
      <w:r w:rsidRPr="005E750C">
        <w:rPr>
          <w:position w:val="-6"/>
          <w:sz w:val="24"/>
          <w:szCs w:val="24"/>
        </w:rPr>
        <w:object w:dxaOrig="3120" w:dyaOrig="320" w14:anchorId="653FD8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6pt" o:ole="">
            <v:imagedata r:id="rId6" o:title=""/>
          </v:shape>
          <o:OLEObject Type="Embed" ProgID="Equation.DSMT4" ShapeID="_x0000_i1025" DrawAspect="Content" ObjectID="_1844858444" r:id="rId7"/>
        </w:object>
      </w:r>
    </w:p>
    <w:p w14:paraId="4F18B781" w14:textId="77777777" w:rsidR="00702163" w:rsidRPr="005E750C" w:rsidRDefault="00702163" w:rsidP="00444F7B">
      <w:pPr>
        <w:jc w:val="both"/>
        <w:rPr>
          <w:b/>
          <w:sz w:val="24"/>
          <w:szCs w:val="24"/>
        </w:rPr>
      </w:pPr>
      <w:r w:rsidRPr="009B01CE">
        <w:rPr>
          <w:b/>
          <w:sz w:val="24"/>
          <w:szCs w:val="24"/>
        </w:rPr>
        <w:t>2.</w:t>
      </w:r>
      <w:r w:rsidRPr="009B01CE">
        <w:rPr>
          <w:b/>
          <w:sz w:val="24"/>
          <w:szCs w:val="24"/>
          <w:lang w:val="en-GB"/>
        </w:rPr>
        <w:t> </w:t>
      </w:r>
      <w:r>
        <w:rPr>
          <w:rFonts w:eastAsiaTheme="minorEastAsia"/>
          <w:sz w:val="24"/>
          <w:szCs w:val="24"/>
        </w:rPr>
        <w:t xml:space="preserve">Имеются два раствора кислоты различной концентрации. Если смешать первый и второй растворы в соотношении </w:t>
      </w:r>
      <w:r w:rsidRPr="006117F4">
        <w:rPr>
          <w:rFonts w:eastAsiaTheme="minorEastAsia"/>
          <w:position w:val="-8"/>
          <w:sz w:val="24"/>
          <w:szCs w:val="24"/>
        </w:rPr>
        <w:object w:dxaOrig="460" w:dyaOrig="300" w14:anchorId="5D673DC2">
          <v:shape id="_x0000_i1026" type="#_x0000_t75" style="width:23pt;height:15pt" o:ole="">
            <v:imagedata r:id="rId8" o:title=""/>
          </v:shape>
          <o:OLEObject Type="Embed" ProgID="Equation.DSMT4" ShapeID="_x0000_i1026" DrawAspect="Content" ObjectID="_1844858445" r:id="rId9"/>
        </w:object>
      </w:r>
      <w:r>
        <w:rPr>
          <w:rFonts w:eastAsiaTheme="minorEastAsia"/>
          <w:sz w:val="24"/>
          <w:szCs w:val="24"/>
        </w:rPr>
        <w:t xml:space="preserve"> то получится раствор </w:t>
      </w:r>
      <w:r w:rsidRPr="005E750C">
        <w:rPr>
          <w:rFonts w:eastAsiaTheme="minorEastAsia"/>
          <w:position w:val="-6"/>
          <w:sz w:val="24"/>
          <w:szCs w:val="24"/>
        </w:rPr>
        <w:object w:dxaOrig="520" w:dyaOrig="279" w14:anchorId="5CB91311">
          <v:shape id="_x0000_i1027" type="#_x0000_t75" style="width:26pt;height:14pt" o:ole="">
            <v:imagedata r:id="rId10" o:title=""/>
          </v:shape>
          <o:OLEObject Type="Embed" ProgID="Equation.DSMT4" ShapeID="_x0000_i1027" DrawAspect="Content" ObjectID="_1844858446" r:id="rId11"/>
        </w:object>
      </w:r>
      <w:r>
        <w:rPr>
          <w:rFonts w:eastAsiaTheme="minorEastAsia"/>
          <w:sz w:val="24"/>
          <w:szCs w:val="24"/>
        </w:rPr>
        <w:t xml:space="preserve"> концентрации, а если в отношении </w:t>
      </w:r>
      <w:r w:rsidRPr="005E750C">
        <w:rPr>
          <w:rFonts w:eastAsiaTheme="minorEastAsia"/>
          <w:position w:val="-8"/>
          <w:sz w:val="24"/>
          <w:szCs w:val="24"/>
        </w:rPr>
        <w:object w:dxaOrig="460" w:dyaOrig="300" w14:anchorId="431D59FA">
          <v:shape id="_x0000_i1028" type="#_x0000_t75" style="width:23pt;height:15pt" o:ole="">
            <v:imagedata r:id="rId12" o:title=""/>
          </v:shape>
          <o:OLEObject Type="Embed" ProgID="Equation.DSMT4" ShapeID="_x0000_i1028" DrawAspect="Content" ObjectID="_1844858447" r:id="rId13"/>
        </w:object>
      </w:r>
      <w:r>
        <w:rPr>
          <w:rFonts w:eastAsiaTheme="minorEastAsia"/>
          <w:sz w:val="24"/>
          <w:szCs w:val="24"/>
        </w:rPr>
        <w:t xml:space="preserve"> то – </w:t>
      </w:r>
      <w:r w:rsidRPr="005E750C">
        <w:rPr>
          <w:rFonts w:eastAsiaTheme="minorEastAsia"/>
          <w:position w:val="-6"/>
          <w:sz w:val="24"/>
          <w:szCs w:val="24"/>
        </w:rPr>
        <w:object w:dxaOrig="540" w:dyaOrig="279" w14:anchorId="5811ADC0">
          <v:shape id="_x0000_i1029" type="#_x0000_t75" style="width:27pt;height:14pt" o:ole="">
            <v:imagedata r:id="rId14" o:title=""/>
          </v:shape>
          <o:OLEObject Type="Embed" ProgID="Equation.DSMT4" ShapeID="_x0000_i1029" DrawAspect="Content" ObjectID="_1844858448" r:id="rId15"/>
        </w:object>
      </w:r>
      <w:r>
        <w:rPr>
          <w:rFonts w:eastAsiaTheme="minorEastAsia"/>
          <w:sz w:val="24"/>
          <w:szCs w:val="24"/>
        </w:rPr>
        <w:t xml:space="preserve"> Найти концентрацию первого раствора.</w:t>
      </w:r>
    </w:p>
    <w:p w14:paraId="0244BB94" w14:textId="77777777" w:rsidR="00702163" w:rsidRPr="006117F4" w:rsidRDefault="00702163" w:rsidP="00444F7B">
      <w:pPr>
        <w:spacing w:before="120" w:after="120"/>
        <w:jc w:val="both"/>
        <w:rPr>
          <w:rFonts w:eastAsia="Calibri"/>
          <w:b/>
          <w:sz w:val="28"/>
          <w:szCs w:val="28"/>
        </w:rPr>
      </w:pPr>
      <w:r w:rsidRPr="009B01CE">
        <w:rPr>
          <w:b/>
          <w:sz w:val="24"/>
          <w:szCs w:val="24"/>
        </w:rPr>
        <w:t xml:space="preserve">3. </w:t>
      </w:r>
      <w:r w:rsidRPr="008037CF">
        <w:rPr>
          <w:sz w:val="24"/>
          <w:szCs w:val="24"/>
        </w:rPr>
        <w:t xml:space="preserve">Решите уравнение:  </w:t>
      </w:r>
      <w:r w:rsidRPr="006117F4">
        <w:rPr>
          <w:position w:val="-8"/>
          <w:sz w:val="24"/>
          <w:szCs w:val="24"/>
        </w:rPr>
        <w:object w:dxaOrig="3180" w:dyaOrig="400" w14:anchorId="3943881A">
          <v:shape id="_x0000_i1030" type="#_x0000_t75" style="width:159pt;height:20pt" o:ole="">
            <v:imagedata r:id="rId16" o:title=""/>
          </v:shape>
          <o:OLEObject Type="Embed" ProgID="Equation.DSMT4" ShapeID="_x0000_i1030" DrawAspect="Content" ObjectID="_1844858449" r:id="rId17"/>
        </w:object>
      </w:r>
    </w:p>
    <w:p w14:paraId="21DCC12F" w14:textId="77777777" w:rsidR="00702163" w:rsidRPr="007F3BFB" w:rsidRDefault="00702163" w:rsidP="00444F7B">
      <w:pPr>
        <w:spacing w:after="120"/>
        <w:jc w:val="both"/>
        <w:rPr>
          <w:rFonts w:eastAsia="Calibri"/>
          <w:sz w:val="24"/>
          <w:szCs w:val="24"/>
        </w:rPr>
      </w:pPr>
      <w:r w:rsidRPr="009B01CE">
        <w:rPr>
          <w:b/>
          <w:sz w:val="24"/>
          <w:szCs w:val="24"/>
        </w:rPr>
        <w:t>4.</w:t>
      </w:r>
      <w:r w:rsidRPr="009B01CE">
        <w:rPr>
          <w:b/>
          <w:sz w:val="24"/>
          <w:szCs w:val="24"/>
          <w:lang w:val="en-GB"/>
        </w:rPr>
        <w:t> </w:t>
      </w:r>
      <w:r w:rsidRPr="006117F4">
        <w:rPr>
          <w:sz w:val="24"/>
          <w:szCs w:val="24"/>
        </w:rPr>
        <w:t>Две</w:t>
      </w:r>
      <w:r>
        <w:rPr>
          <w:sz w:val="24"/>
          <w:szCs w:val="24"/>
        </w:rPr>
        <w:t xml:space="preserve"> окружности с центрами </w:t>
      </w:r>
      <w:r w:rsidRPr="006117F4">
        <w:rPr>
          <w:position w:val="-12"/>
          <w:sz w:val="24"/>
          <w:szCs w:val="24"/>
          <w:lang w:val="en-US"/>
        </w:rPr>
        <w:object w:dxaOrig="279" w:dyaOrig="360" w14:anchorId="6EC90FC1">
          <v:shape id="_x0000_i1031" type="#_x0000_t75" style="width:14pt;height:18pt" o:ole="">
            <v:imagedata r:id="rId18" o:title=""/>
          </v:shape>
          <o:OLEObject Type="Embed" ProgID="Equation.DSMT4" ShapeID="_x0000_i1031" DrawAspect="Content" ObjectID="_1844858450" r:id="rId19"/>
        </w:object>
      </w:r>
      <w:r>
        <w:rPr>
          <w:sz w:val="24"/>
          <w:szCs w:val="24"/>
        </w:rPr>
        <w:t xml:space="preserve"> и</w:t>
      </w:r>
      <w:r w:rsidRPr="006117F4">
        <w:rPr>
          <w:sz w:val="24"/>
          <w:szCs w:val="24"/>
        </w:rPr>
        <w:t xml:space="preserve"> </w:t>
      </w:r>
      <w:r w:rsidRPr="006117F4">
        <w:rPr>
          <w:position w:val="-12"/>
          <w:sz w:val="24"/>
          <w:szCs w:val="24"/>
        </w:rPr>
        <w:object w:dxaOrig="300" w:dyaOrig="360" w14:anchorId="326E55CD">
          <v:shape id="_x0000_i1032" type="#_x0000_t75" style="width:15pt;height:18pt" o:ole="">
            <v:imagedata r:id="rId20" o:title=""/>
          </v:shape>
          <o:OLEObject Type="Embed" ProgID="Equation.DSMT4" ShapeID="_x0000_i1032" DrawAspect="Content" ObjectID="_1844858451" r:id="rId21"/>
        </w:object>
      </w:r>
      <w:r>
        <w:rPr>
          <w:sz w:val="24"/>
          <w:szCs w:val="24"/>
        </w:rPr>
        <w:t xml:space="preserve">,  радиусами  </w:t>
      </w:r>
      <w:r w:rsidRPr="006A3E69">
        <w:rPr>
          <w:position w:val="-12"/>
          <w:sz w:val="24"/>
          <w:szCs w:val="24"/>
        </w:rPr>
        <w:object w:dxaOrig="520" w:dyaOrig="360" w14:anchorId="4DDE6886">
          <v:shape id="_x0000_i1033" type="#_x0000_t75" style="width:26pt;height:18pt" o:ole="">
            <v:imagedata r:id="rId22" o:title=""/>
          </v:shape>
          <o:OLEObject Type="Embed" ProgID="Equation.DSMT4" ShapeID="_x0000_i1033" DrawAspect="Content" ObjectID="_1844858452" r:id="rId23"/>
        </w:object>
      </w:r>
      <w:r w:rsidRPr="006A3E6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A3E69">
        <w:rPr>
          <w:sz w:val="24"/>
          <w:szCs w:val="24"/>
        </w:rPr>
        <w:t xml:space="preserve"> </w:t>
      </w:r>
      <w:r w:rsidRPr="006A3E69">
        <w:rPr>
          <w:position w:val="-12"/>
          <w:sz w:val="24"/>
          <w:szCs w:val="24"/>
        </w:rPr>
        <w:object w:dxaOrig="580" w:dyaOrig="360" w14:anchorId="685CA85B">
          <v:shape id="_x0000_i1034" type="#_x0000_t75" style="width:29pt;height:18pt" o:ole="">
            <v:imagedata r:id="rId24" o:title=""/>
          </v:shape>
          <o:OLEObject Type="Embed" ProgID="Equation.DSMT4" ShapeID="_x0000_i1034" DrawAspect="Content" ObjectID="_1844858453" r:id="rId25"/>
        </w:object>
      </w:r>
      <w:r>
        <w:rPr>
          <w:sz w:val="24"/>
          <w:szCs w:val="24"/>
        </w:rPr>
        <w:t xml:space="preserve"> соответственно, пересекаются в точках</w:t>
      </w:r>
      <w:r w:rsidRPr="006A3E69">
        <w:rPr>
          <w:sz w:val="24"/>
          <w:szCs w:val="24"/>
        </w:rPr>
        <w:t xml:space="preserve"> </w:t>
      </w:r>
      <w:r w:rsidRPr="006A3E69">
        <w:rPr>
          <w:position w:val="-4"/>
          <w:sz w:val="24"/>
          <w:szCs w:val="24"/>
        </w:rPr>
        <w:object w:dxaOrig="240" w:dyaOrig="260" w14:anchorId="45B3966E">
          <v:shape id="_x0000_i1035" type="#_x0000_t75" style="width:12pt;height:13pt" o:ole="">
            <v:imagedata r:id="rId26" o:title=""/>
          </v:shape>
          <o:OLEObject Type="Embed" ProgID="Equation.DSMT4" ShapeID="_x0000_i1035" DrawAspect="Content" ObjectID="_1844858454" r:id="rId27"/>
        </w:object>
      </w:r>
      <w:r w:rsidRPr="006A3E6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A3E69">
        <w:rPr>
          <w:sz w:val="24"/>
          <w:szCs w:val="24"/>
        </w:rPr>
        <w:t xml:space="preserve"> </w:t>
      </w:r>
      <w:r w:rsidRPr="006A3E69">
        <w:rPr>
          <w:position w:val="-6"/>
          <w:sz w:val="24"/>
          <w:szCs w:val="24"/>
        </w:rPr>
        <w:object w:dxaOrig="279" w:dyaOrig="260" w14:anchorId="159EDEF8">
          <v:shape id="_x0000_i1036" type="#_x0000_t75" style="width:14pt;height:13pt" o:ole="">
            <v:imagedata r:id="rId28" o:title=""/>
          </v:shape>
          <o:OLEObject Type="Embed" ProgID="Equation.DSMT4" ShapeID="_x0000_i1036" DrawAspect="Content" ObjectID="_1844858455" r:id="rId29"/>
        </w:object>
      </w:r>
      <w:r w:rsidRPr="006A3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Общая касательная касается этих окружностей в точках </w:t>
      </w:r>
      <w:r w:rsidRPr="006A3E69">
        <w:rPr>
          <w:position w:val="-6"/>
          <w:sz w:val="24"/>
          <w:szCs w:val="24"/>
        </w:rPr>
        <w:object w:dxaOrig="240" w:dyaOrig="279" w14:anchorId="0ADC7DE1">
          <v:shape id="_x0000_i1037" type="#_x0000_t75" style="width:12pt;height:14pt" o:ole="">
            <v:imagedata r:id="rId30" o:title=""/>
          </v:shape>
          <o:OLEObject Type="Embed" ProgID="Equation.DSMT4" ShapeID="_x0000_i1037" DrawAspect="Content" ObjectID="_1844858456" r:id="rId31"/>
        </w:object>
      </w:r>
      <w:r>
        <w:rPr>
          <w:sz w:val="24"/>
          <w:szCs w:val="24"/>
        </w:rPr>
        <w:t xml:space="preserve"> и </w:t>
      </w:r>
      <w:r w:rsidRPr="006A3E69">
        <w:rPr>
          <w:position w:val="-6"/>
          <w:sz w:val="24"/>
          <w:szCs w:val="24"/>
        </w:rPr>
        <w:object w:dxaOrig="300" w:dyaOrig="260" w14:anchorId="47D5D38A">
          <v:shape id="_x0000_i1038" type="#_x0000_t75" style="width:15pt;height:13pt" o:ole="">
            <v:imagedata r:id="rId32" o:title=""/>
          </v:shape>
          <o:OLEObject Type="Embed" ProgID="Equation.DSMT4" ShapeID="_x0000_i1038" DrawAspect="Content" ObjectID="_1844858457" r:id="rId33"/>
        </w:object>
      </w:r>
      <w:r>
        <w:rPr>
          <w:sz w:val="24"/>
          <w:szCs w:val="24"/>
        </w:rPr>
        <w:t xml:space="preserve"> Известно, что в четырехугольник </w:t>
      </w:r>
      <w:r w:rsidRPr="006A3E69">
        <w:rPr>
          <w:position w:val="-12"/>
          <w:sz w:val="24"/>
          <w:szCs w:val="24"/>
        </w:rPr>
        <w:object w:dxaOrig="880" w:dyaOrig="360" w14:anchorId="712134D0">
          <v:shape id="_x0000_i1039" type="#_x0000_t75" style="width:44pt;height:18pt" o:ole="">
            <v:imagedata r:id="rId34" o:title=""/>
          </v:shape>
          <o:OLEObject Type="Embed" ProgID="Equation.DSMT4" ShapeID="_x0000_i1039" DrawAspect="Content" ObjectID="_1844858458" r:id="rId35"/>
        </w:object>
      </w:r>
      <w:r>
        <w:rPr>
          <w:sz w:val="24"/>
          <w:szCs w:val="24"/>
        </w:rPr>
        <w:t xml:space="preserve">  можно вписать окружность.   Найти   а) </w:t>
      </w:r>
      <w:r w:rsidRPr="007F3BFB">
        <w:rPr>
          <w:sz w:val="24"/>
          <w:szCs w:val="24"/>
        </w:rPr>
        <w:t xml:space="preserve"> </w:t>
      </w:r>
      <w:r w:rsidRPr="006A3E69">
        <w:rPr>
          <w:position w:val="-12"/>
          <w:sz w:val="24"/>
          <w:szCs w:val="24"/>
          <w:lang w:val="en-US"/>
        </w:rPr>
        <w:object w:dxaOrig="520" w:dyaOrig="360" w14:anchorId="21F40E0B">
          <v:shape id="_x0000_i1040" type="#_x0000_t75" style="width:26pt;height:18pt" o:ole="">
            <v:imagedata r:id="rId36" o:title=""/>
          </v:shape>
          <o:OLEObject Type="Embed" ProgID="Equation.DSMT4" ShapeID="_x0000_i1040" DrawAspect="Content" ObjectID="_1844858459" r:id="rId37"/>
        </w:object>
      </w:r>
      <w:r w:rsidRPr="007F3BFB">
        <w:rPr>
          <w:sz w:val="24"/>
          <w:szCs w:val="24"/>
        </w:rPr>
        <w:t>,</w:t>
      </w:r>
      <w:r>
        <w:rPr>
          <w:sz w:val="24"/>
          <w:szCs w:val="24"/>
        </w:rPr>
        <w:t xml:space="preserve">       б)</w:t>
      </w:r>
      <w:r w:rsidRPr="007F3BFB">
        <w:rPr>
          <w:sz w:val="24"/>
          <w:szCs w:val="24"/>
        </w:rPr>
        <w:t xml:space="preserve">  </w:t>
      </w:r>
      <w:r w:rsidRPr="006A3E69">
        <w:rPr>
          <w:position w:val="-6"/>
          <w:sz w:val="24"/>
          <w:szCs w:val="24"/>
          <w:lang w:val="en-US"/>
        </w:rPr>
        <w:object w:dxaOrig="440" w:dyaOrig="279" w14:anchorId="2ACB86DA">
          <v:shape id="_x0000_i1041" type="#_x0000_t75" style="width:22pt;height:14pt" o:ole="">
            <v:imagedata r:id="rId38" o:title=""/>
          </v:shape>
          <o:OLEObject Type="Embed" ProgID="Equation.DSMT4" ShapeID="_x0000_i1041" DrawAspect="Content" ObjectID="_1844858460" r:id="rId39"/>
        </w:object>
      </w:r>
    </w:p>
    <w:p w14:paraId="2CEBE632" w14:textId="77777777" w:rsidR="00702163" w:rsidRPr="009B01CE" w:rsidRDefault="00702163" w:rsidP="00444F7B">
      <w:pPr>
        <w:spacing w:after="120"/>
        <w:jc w:val="both"/>
        <w:rPr>
          <w:b/>
          <w:sz w:val="28"/>
          <w:szCs w:val="28"/>
        </w:rPr>
      </w:pPr>
      <w:r w:rsidRPr="009B01CE">
        <w:rPr>
          <w:b/>
          <w:sz w:val="24"/>
          <w:szCs w:val="24"/>
        </w:rPr>
        <w:t xml:space="preserve">5. </w:t>
      </w:r>
      <w:r w:rsidRPr="00330306">
        <w:rPr>
          <w:sz w:val="24"/>
          <w:szCs w:val="24"/>
        </w:rPr>
        <w:t xml:space="preserve">Решите неравенство:  </w:t>
      </w:r>
      <w:r w:rsidRPr="00D11229">
        <w:rPr>
          <w:position w:val="-24"/>
        </w:rPr>
        <w:object w:dxaOrig="2799" w:dyaOrig="660" w14:anchorId="5D011E47">
          <v:shape id="_x0000_i1042" type="#_x0000_t75" style="width:140pt;height:33pt" o:ole="">
            <v:imagedata r:id="rId40" o:title=""/>
          </v:shape>
          <o:OLEObject Type="Embed" ProgID="Equation.DSMT4" ShapeID="_x0000_i1042" DrawAspect="Content" ObjectID="_1844858461" r:id="rId41"/>
        </w:object>
      </w:r>
    </w:p>
    <w:p w14:paraId="70EAC688" w14:textId="77777777" w:rsidR="00702163" w:rsidRPr="002D5ABB" w:rsidRDefault="00702163" w:rsidP="00444F7B">
      <w:pPr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 w:rsidRPr="002D5ABB">
        <w:rPr>
          <w:b/>
          <w:sz w:val="24"/>
          <w:szCs w:val="24"/>
        </w:rPr>
        <w:t xml:space="preserve">6. </w:t>
      </w:r>
      <w:r w:rsidRPr="002D5ABB">
        <w:rPr>
          <w:sz w:val="24"/>
          <w:szCs w:val="24"/>
        </w:rPr>
        <w:t>Решите</w:t>
      </w:r>
      <w:r w:rsidRPr="002D5ABB">
        <w:rPr>
          <w:rFonts w:eastAsiaTheme="minorEastAsia"/>
          <w:sz w:val="24"/>
          <w:szCs w:val="24"/>
        </w:rPr>
        <w:t xml:space="preserve"> систему уравнений</w:t>
      </w:r>
      <w:r>
        <w:rPr>
          <w:rFonts w:eastAsiaTheme="minorEastAsia"/>
          <w:sz w:val="24"/>
          <w:szCs w:val="24"/>
        </w:rPr>
        <w:t xml:space="preserve">: </w:t>
      </w:r>
      <w:r w:rsidRPr="007F3BFB">
        <w:rPr>
          <w:rFonts w:eastAsiaTheme="minorEastAsia"/>
          <w:position w:val="-38"/>
          <w:sz w:val="24"/>
          <w:szCs w:val="24"/>
        </w:rPr>
        <w:object w:dxaOrig="2540" w:dyaOrig="880" w14:anchorId="0EF375C5">
          <v:shape id="_x0000_i1043" type="#_x0000_t75" style="width:129pt;height:44.5pt" o:ole="">
            <v:imagedata r:id="rId42" o:title=""/>
          </v:shape>
          <o:OLEObject Type="Embed" ProgID="Equation.DSMT4" ShapeID="_x0000_i1043" DrawAspect="Content" ObjectID="_1844858462" r:id="rId43"/>
        </w:object>
      </w:r>
    </w:p>
    <w:p w14:paraId="79CF3C59" w14:textId="77777777" w:rsidR="00702163" w:rsidRDefault="00702163" w:rsidP="00444F7B">
      <w:pPr>
        <w:tabs>
          <w:tab w:val="left" w:pos="426"/>
        </w:tabs>
        <w:jc w:val="both"/>
        <w:rPr>
          <w:sz w:val="24"/>
          <w:szCs w:val="24"/>
        </w:rPr>
      </w:pPr>
      <w:r w:rsidRPr="009B01CE">
        <w:rPr>
          <w:b/>
          <w:sz w:val="24"/>
          <w:szCs w:val="24"/>
        </w:rPr>
        <w:t>7.</w:t>
      </w:r>
      <w:r w:rsidRPr="009B01CE">
        <w:rPr>
          <w:b/>
          <w:sz w:val="24"/>
          <w:szCs w:val="24"/>
          <w:lang w:val="en-GB"/>
        </w:rPr>
        <w:t> </w:t>
      </w:r>
      <w:r w:rsidRPr="008C08F6">
        <w:rPr>
          <w:bCs/>
          <w:sz w:val="24"/>
          <w:szCs w:val="24"/>
        </w:rPr>
        <w:t>Н</w:t>
      </w:r>
      <w:r w:rsidRPr="008C08F6">
        <w:rPr>
          <w:sz w:val="24"/>
          <w:szCs w:val="24"/>
        </w:rPr>
        <w:t xml:space="preserve">айдите </w:t>
      </w:r>
      <w:r>
        <w:rPr>
          <w:sz w:val="24"/>
          <w:szCs w:val="24"/>
        </w:rPr>
        <w:t xml:space="preserve">площадь области, координаты точек которой удовлетворяют неравенству  </w:t>
      </w:r>
    </w:p>
    <w:p w14:paraId="1E4B26BC" w14:textId="77777777" w:rsidR="00702163" w:rsidRPr="00FC24F6" w:rsidRDefault="00702163" w:rsidP="00444F7B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FC24F6">
        <w:rPr>
          <w:position w:val="-18"/>
          <w:sz w:val="24"/>
          <w:szCs w:val="24"/>
        </w:rPr>
        <w:object w:dxaOrig="6780" w:dyaOrig="480" w14:anchorId="2CF9B03A">
          <v:shape id="_x0000_i1044" type="#_x0000_t75" style="width:333pt;height:23.5pt" o:ole="">
            <v:imagedata r:id="rId44" o:title=""/>
          </v:shape>
          <o:OLEObject Type="Embed" ProgID="Equation.DSMT4" ShapeID="_x0000_i1044" DrawAspect="Content" ObjectID="_1844858463" r:id="rId45"/>
        </w:object>
      </w:r>
    </w:p>
    <w:p w14:paraId="4419AC46" w14:textId="77777777" w:rsidR="00702163" w:rsidRPr="00B62EDC" w:rsidRDefault="00702163" w:rsidP="00444F7B">
      <w:pPr>
        <w:jc w:val="both"/>
        <w:rPr>
          <w:b/>
          <w:position w:val="-8"/>
          <w:sz w:val="24"/>
          <w:szCs w:val="24"/>
        </w:rPr>
      </w:pPr>
      <w:r w:rsidRPr="009B01CE">
        <w:rPr>
          <w:b/>
          <w:sz w:val="24"/>
          <w:szCs w:val="24"/>
        </w:rPr>
        <w:t xml:space="preserve">8. </w:t>
      </w:r>
      <w:r w:rsidRPr="00AF494E">
        <w:rPr>
          <w:sz w:val="24"/>
          <w:szCs w:val="24"/>
        </w:rPr>
        <w:t xml:space="preserve">Решите </w:t>
      </w:r>
      <w:r>
        <w:rPr>
          <w:sz w:val="24"/>
          <w:szCs w:val="24"/>
        </w:rPr>
        <w:t>неравенство</w:t>
      </w:r>
      <w:r w:rsidRPr="00AF494E">
        <w:rPr>
          <w:sz w:val="24"/>
          <w:szCs w:val="24"/>
        </w:rPr>
        <w:t xml:space="preserve">: </w:t>
      </w:r>
      <w:r w:rsidRPr="007D1618">
        <w:rPr>
          <w:position w:val="-24"/>
          <w:sz w:val="24"/>
          <w:szCs w:val="24"/>
        </w:rPr>
        <w:object w:dxaOrig="2460" w:dyaOrig="620" w14:anchorId="01EA7A9D">
          <v:shape id="_x0000_i1045" type="#_x0000_t75" style="width:123pt;height:31pt" o:ole="">
            <v:imagedata r:id="rId46" o:title=""/>
          </v:shape>
          <o:OLEObject Type="Embed" ProgID="Equation.DSMT4" ShapeID="_x0000_i1045" DrawAspect="Content" ObjectID="_1844858464" r:id="rId47"/>
        </w:object>
      </w:r>
    </w:p>
    <w:p w14:paraId="27F2D931" w14:textId="77777777" w:rsidR="00702163" w:rsidRDefault="00702163" w:rsidP="00444F7B">
      <w:pPr>
        <w:spacing w:after="120"/>
        <w:jc w:val="both"/>
        <w:rPr>
          <w:sz w:val="24"/>
          <w:szCs w:val="24"/>
        </w:rPr>
      </w:pPr>
      <w:r w:rsidRPr="009B01CE">
        <w:rPr>
          <w:b/>
          <w:sz w:val="24"/>
          <w:szCs w:val="24"/>
        </w:rPr>
        <w:t>9</w:t>
      </w:r>
      <w:r w:rsidRPr="00B62ED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B62EDC">
        <w:rPr>
          <w:sz w:val="24"/>
          <w:szCs w:val="24"/>
        </w:rPr>
        <w:t>Найдите все</w:t>
      </w:r>
      <w:r>
        <w:t xml:space="preserve"> </w:t>
      </w:r>
      <w:r w:rsidRPr="00E261D2">
        <w:rPr>
          <w:sz w:val="24"/>
          <w:szCs w:val="24"/>
        </w:rPr>
        <w:t>значения</w:t>
      </w:r>
      <w:r>
        <w:rPr>
          <w:sz w:val="24"/>
          <w:szCs w:val="24"/>
        </w:rPr>
        <w:t xml:space="preserve"> </w:t>
      </w:r>
      <w:r w:rsidRPr="00E261D2">
        <w:rPr>
          <w:sz w:val="24"/>
          <w:szCs w:val="24"/>
        </w:rPr>
        <w:t xml:space="preserve">параметра </w:t>
      </w:r>
      <w:r w:rsidRPr="00E261D2">
        <w:rPr>
          <w:i/>
          <w:sz w:val="24"/>
          <w:szCs w:val="24"/>
          <w:lang w:val="en-US"/>
        </w:rPr>
        <w:t>a</w:t>
      </w:r>
      <w:r>
        <w:rPr>
          <w:sz w:val="24"/>
          <w:szCs w:val="24"/>
        </w:rPr>
        <w:t>, при</w:t>
      </w:r>
      <w:r w:rsidRPr="00E261D2">
        <w:rPr>
          <w:sz w:val="24"/>
          <w:szCs w:val="24"/>
        </w:rPr>
        <w:t xml:space="preserve"> которых уравнение</w:t>
      </w:r>
      <w:r>
        <w:rPr>
          <w:sz w:val="24"/>
          <w:szCs w:val="24"/>
        </w:rPr>
        <w:t xml:space="preserve"> </w:t>
      </w:r>
      <w:r w:rsidRPr="00B62EDC">
        <w:rPr>
          <w:position w:val="-14"/>
          <w:sz w:val="24"/>
          <w:szCs w:val="24"/>
        </w:rPr>
        <w:object w:dxaOrig="3140" w:dyaOrig="400" w14:anchorId="1B6E8ED6">
          <v:shape id="_x0000_i1046" type="#_x0000_t75" style="width:157.5pt;height:20pt" o:ole="">
            <v:imagedata r:id="rId48" o:title=""/>
          </v:shape>
          <o:OLEObject Type="Embed" ProgID="Equation.DSMT4" ShapeID="_x0000_i1046" DrawAspect="Content" ObjectID="_1844858465" r:id="rId49"/>
        </w:object>
      </w:r>
      <w:r w:rsidRPr="00E261D2">
        <w:rPr>
          <w:sz w:val="24"/>
          <w:szCs w:val="24"/>
        </w:rPr>
        <w:t xml:space="preserve"> имеет </w:t>
      </w:r>
      <w:r>
        <w:rPr>
          <w:sz w:val="24"/>
          <w:szCs w:val="24"/>
        </w:rPr>
        <w:t xml:space="preserve">ровно один корень на промежутке </w:t>
      </w:r>
      <w:r w:rsidRPr="008C5453">
        <w:rPr>
          <w:position w:val="-28"/>
        </w:rPr>
        <w:object w:dxaOrig="960" w:dyaOrig="680" w14:anchorId="7B6A6B40">
          <v:shape id="_x0000_i1047" type="#_x0000_t75" style="width:48pt;height:34pt" o:ole="">
            <v:imagedata r:id="rId50" o:title=""/>
          </v:shape>
          <o:OLEObject Type="Embed" ProgID="Equation.DSMT4" ShapeID="_x0000_i1047" DrawAspect="Content" ObjectID="_1844858466" r:id="rId51"/>
        </w:object>
      </w:r>
      <w:r w:rsidRPr="00E261D2">
        <w:rPr>
          <w:sz w:val="24"/>
          <w:szCs w:val="24"/>
        </w:rPr>
        <w:t xml:space="preserve"> </w:t>
      </w:r>
    </w:p>
    <w:p w14:paraId="2A82E586" w14:textId="77777777" w:rsidR="00702163" w:rsidRDefault="00702163" w:rsidP="00702163">
      <w:pPr>
        <w:pStyle w:val="a8"/>
        <w:spacing w:after="160" w:line="259" w:lineRule="auto"/>
        <w:ind w:left="0"/>
        <w:jc w:val="both"/>
        <w:rPr>
          <w:sz w:val="28"/>
          <w:szCs w:val="28"/>
        </w:rPr>
      </w:pPr>
      <w:r w:rsidRPr="009B01CE">
        <w:rPr>
          <w:b/>
          <w:color w:val="000000"/>
          <w:sz w:val="24"/>
          <w:szCs w:val="24"/>
        </w:rPr>
        <w:t xml:space="preserve">10. </w:t>
      </w:r>
      <w:r w:rsidRPr="00822E0A">
        <w:rPr>
          <w:bCs/>
          <w:color w:val="000000"/>
          <w:sz w:val="24"/>
          <w:szCs w:val="24"/>
        </w:rPr>
        <w:t xml:space="preserve">В </w:t>
      </w:r>
      <w:r>
        <w:rPr>
          <w:bCs/>
          <w:color w:val="000000"/>
          <w:sz w:val="24"/>
          <w:szCs w:val="24"/>
        </w:rPr>
        <w:t xml:space="preserve">основании правильной пирамиды </w:t>
      </w:r>
      <w:r w:rsidRPr="00822E0A">
        <w:rPr>
          <w:position w:val="-6"/>
          <w:sz w:val="24"/>
          <w:szCs w:val="24"/>
        </w:rPr>
        <w:object w:dxaOrig="960" w:dyaOrig="300" w14:anchorId="3CA18058">
          <v:shape id="_x0000_i1048" type="#_x0000_t75" style="width:48pt;height:15pt" o:ole="">
            <v:imagedata r:id="rId52" o:title=""/>
          </v:shape>
          <o:OLEObject Type="Embed" ProgID="Equation.DSMT4" ShapeID="_x0000_i1048" DrawAspect="Content" ObjectID="_1844858467" r:id="rId53"/>
        </w:object>
      </w:r>
      <w:r w:rsidRPr="00822E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лежит квадрат </w:t>
      </w:r>
      <w:r w:rsidRPr="008B2C54">
        <w:rPr>
          <w:position w:val="-6"/>
          <w:sz w:val="24"/>
          <w:szCs w:val="24"/>
        </w:rPr>
        <w:object w:dxaOrig="720" w:dyaOrig="279" w14:anchorId="1AC580D2">
          <v:shape id="_x0000_i1049" type="#_x0000_t75" style="width:36pt;height:14pt" o:ole="">
            <v:imagedata r:id="rId54" o:title=""/>
          </v:shape>
          <o:OLEObject Type="Embed" ProgID="Equation.DSMT4" ShapeID="_x0000_i1049" DrawAspect="Content" ObjectID="_1844858468" r:id="rId55"/>
        </w:object>
      </w:r>
      <w:r w:rsidRPr="008B2C54">
        <w:rPr>
          <w:sz w:val="24"/>
          <w:szCs w:val="24"/>
        </w:rPr>
        <w:t xml:space="preserve"> </w:t>
      </w:r>
      <w:r w:rsidRPr="00822E0A">
        <w:rPr>
          <w:sz w:val="24"/>
          <w:szCs w:val="24"/>
        </w:rPr>
        <w:t>с</w:t>
      </w:r>
      <w:r>
        <w:rPr>
          <w:sz w:val="24"/>
          <w:szCs w:val="24"/>
        </w:rPr>
        <w:t xml:space="preserve">о стороной,  равной </w:t>
      </w:r>
      <w:r w:rsidRPr="004F7A7D">
        <w:rPr>
          <w:sz w:val="24"/>
          <w:szCs w:val="24"/>
        </w:rPr>
        <w:t>3</w:t>
      </w:r>
      <w:r>
        <w:rPr>
          <w:sz w:val="24"/>
          <w:szCs w:val="24"/>
        </w:rPr>
        <w:t xml:space="preserve">,  а ее боковые ребра имеют длину, равную 4. Пирамида </w:t>
      </w:r>
      <w:r w:rsidRPr="004F7A7D">
        <w:rPr>
          <w:position w:val="-10"/>
          <w:sz w:val="24"/>
          <w:szCs w:val="24"/>
        </w:rPr>
        <w:object w:dxaOrig="900" w:dyaOrig="320" w14:anchorId="25EBAB64">
          <v:shape id="_x0000_i1050" type="#_x0000_t75" style="width:45pt;height:16pt" o:ole="">
            <v:imagedata r:id="rId56" o:title=""/>
          </v:shape>
          <o:OLEObject Type="Embed" ProgID="Equation.DSMT4" ShapeID="_x0000_i1050" DrawAspect="Content" ObjectID="_1844858469" r:id="rId57"/>
        </w:object>
      </w:r>
      <w:r>
        <w:rPr>
          <w:sz w:val="24"/>
          <w:szCs w:val="24"/>
        </w:rPr>
        <w:t xml:space="preserve"> получается параллельным переносом пирамиды </w:t>
      </w:r>
      <w:r w:rsidRPr="008B2C54">
        <w:rPr>
          <w:position w:val="-6"/>
          <w:sz w:val="24"/>
          <w:szCs w:val="24"/>
        </w:rPr>
        <w:object w:dxaOrig="840" w:dyaOrig="279" w14:anchorId="5D1AF085">
          <v:shape id="_x0000_i1051" type="#_x0000_t75" style="width:42pt;height:14pt" o:ole="">
            <v:imagedata r:id="rId58" o:title=""/>
          </v:shape>
          <o:OLEObject Type="Embed" ProgID="Equation.DSMT4" ShapeID="_x0000_i1051" DrawAspect="Content" ObjectID="_1844858470" r:id="rId59"/>
        </w:object>
      </w:r>
      <w:r>
        <w:rPr>
          <w:sz w:val="24"/>
          <w:szCs w:val="24"/>
        </w:rPr>
        <w:t xml:space="preserve"> в направлении  вектора </w:t>
      </w:r>
      <w:r w:rsidRPr="004F7A7D">
        <w:rPr>
          <w:position w:val="-4"/>
          <w:sz w:val="24"/>
          <w:szCs w:val="24"/>
        </w:rPr>
        <w:object w:dxaOrig="420" w:dyaOrig="320" w14:anchorId="6D8A0C4F">
          <v:shape id="_x0000_i1052" type="#_x0000_t75" style="width:21pt;height:16pt" o:ole="">
            <v:imagedata r:id="rId60" o:title=""/>
          </v:shape>
          <o:OLEObject Type="Embed" ProgID="Equation.DSMT4" ShapeID="_x0000_i1052" DrawAspect="Content" ObjectID="_1844858471" r:id="rId61"/>
        </w:object>
      </w:r>
      <w:r>
        <w:rPr>
          <w:sz w:val="24"/>
          <w:szCs w:val="24"/>
        </w:rPr>
        <w:t xml:space="preserve">  на 1.</w:t>
      </w:r>
      <w:r w:rsidRPr="004F7A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Найти объем общей части пирамид </w:t>
      </w:r>
      <w:r w:rsidRPr="00822E0A">
        <w:rPr>
          <w:position w:val="-6"/>
          <w:sz w:val="24"/>
          <w:szCs w:val="24"/>
        </w:rPr>
        <w:object w:dxaOrig="960" w:dyaOrig="300" w14:anchorId="6407256A">
          <v:shape id="_x0000_i1053" type="#_x0000_t75" style="width:48pt;height:15pt" o:ole="">
            <v:imagedata r:id="rId52" o:title=""/>
          </v:shape>
          <o:OLEObject Type="Embed" ProgID="Equation.DSMT4" ShapeID="_x0000_i1053" DrawAspect="Content" ObjectID="_1844858472" r:id="rId62"/>
        </w:object>
      </w:r>
      <w:r>
        <w:rPr>
          <w:sz w:val="24"/>
          <w:szCs w:val="24"/>
        </w:rPr>
        <w:t xml:space="preserve"> и  </w:t>
      </w:r>
      <w:r w:rsidRPr="004F7A7D">
        <w:rPr>
          <w:position w:val="-10"/>
          <w:sz w:val="24"/>
          <w:szCs w:val="24"/>
        </w:rPr>
        <w:object w:dxaOrig="940" w:dyaOrig="320" w14:anchorId="013330F3">
          <v:shape id="_x0000_i1054" type="#_x0000_t75" style="width:47pt;height:16pt" o:ole="">
            <v:imagedata r:id="rId63" o:title=""/>
          </v:shape>
          <o:OLEObject Type="Embed" ProgID="Equation.DSMT4" ShapeID="_x0000_i1054" DrawAspect="Content" ObjectID="_1844858473" r:id="rId64"/>
        </w:object>
      </w:r>
      <w:bookmarkEnd w:id="0"/>
    </w:p>
    <w:sectPr w:rsidR="00702163" w:rsidSect="00CC501E">
      <w:pgSz w:w="11907" w:h="16840" w:code="9"/>
      <w:pgMar w:top="284" w:right="851" w:bottom="851" w:left="851" w:header="284" w:footer="284" w:gutter="0"/>
      <w:pgBorders w:offsetFrom="page">
        <w:top w:val="single" w:sz="4" w:space="0" w:color="auto"/>
        <w:left w:val="single" w:sz="4" w:space="0" w:color="auto"/>
        <w:bottom w:val="single" w:sz="4" w:space="13" w:color="auto"/>
        <w:right w:val="single" w:sz="4" w:space="0" w:color="auto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F4"/>
    <w:multiLevelType w:val="hybridMultilevel"/>
    <w:tmpl w:val="D574662C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4C06DD"/>
    <w:multiLevelType w:val="hybridMultilevel"/>
    <w:tmpl w:val="66460D36"/>
    <w:lvl w:ilvl="0" w:tplc="EEE2D6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857240"/>
    <w:multiLevelType w:val="hybridMultilevel"/>
    <w:tmpl w:val="211A4FF6"/>
    <w:lvl w:ilvl="0" w:tplc="FE187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C1108"/>
    <w:multiLevelType w:val="hybridMultilevel"/>
    <w:tmpl w:val="941E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32924"/>
    <w:multiLevelType w:val="hybridMultilevel"/>
    <w:tmpl w:val="D574662C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5D0E65"/>
    <w:multiLevelType w:val="hybridMultilevel"/>
    <w:tmpl w:val="D574662C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CC334A"/>
    <w:multiLevelType w:val="hybridMultilevel"/>
    <w:tmpl w:val="F3A0C7B6"/>
    <w:lvl w:ilvl="0" w:tplc="83E0BB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E09C7"/>
    <w:multiLevelType w:val="hybridMultilevel"/>
    <w:tmpl w:val="941E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8327D"/>
    <w:multiLevelType w:val="hybridMultilevel"/>
    <w:tmpl w:val="DA301B7E"/>
    <w:lvl w:ilvl="0" w:tplc="6D0A979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0E2BA4"/>
    <w:multiLevelType w:val="hybridMultilevel"/>
    <w:tmpl w:val="67A48478"/>
    <w:lvl w:ilvl="0" w:tplc="55482A4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E57BAA"/>
    <w:multiLevelType w:val="hybridMultilevel"/>
    <w:tmpl w:val="55AAB5D6"/>
    <w:lvl w:ilvl="0" w:tplc="59E4E81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550582222">
    <w:abstractNumId w:val="9"/>
  </w:num>
  <w:num w:numId="2" w16cid:durableId="294527531">
    <w:abstractNumId w:val="1"/>
  </w:num>
  <w:num w:numId="3" w16cid:durableId="95247507">
    <w:abstractNumId w:val="6"/>
  </w:num>
  <w:num w:numId="4" w16cid:durableId="723335314">
    <w:abstractNumId w:val="10"/>
  </w:num>
  <w:num w:numId="5" w16cid:durableId="1908228168">
    <w:abstractNumId w:val="7"/>
  </w:num>
  <w:num w:numId="6" w16cid:durableId="554656496">
    <w:abstractNumId w:val="0"/>
  </w:num>
  <w:num w:numId="7" w16cid:durableId="1151216382">
    <w:abstractNumId w:val="3"/>
  </w:num>
  <w:num w:numId="8" w16cid:durableId="1978294288">
    <w:abstractNumId w:val="4"/>
  </w:num>
  <w:num w:numId="9" w16cid:durableId="372779041">
    <w:abstractNumId w:val="2"/>
  </w:num>
  <w:num w:numId="10" w16cid:durableId="1131051999">
    <w:abstractNumId w:val="8"/>
  </w:num>
  <w:num w:numId="11" w16cid:durableId="131555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85"/>
    <w:rsid w:val="0000411D"/>
    <w:rsid w:val="00007515"/>
    <w:rsid w:val="0001308F"/>
    <w:rsid w:val="00022AF4"/>
    <w:rsid w:val="00040735"/>
    <w:rsid w:val="00052120"/>
    <w:rsid w:val="00060A36"/>
    <w:rsid w:val="00073826"/>
    <w:rsid w:val="00074BF1"/>
    <w:rsid w:val="000820B4"/>
    <w:rsid w:val="00090111"/>
    <w:rsid w:val="00093189"/>
    <w:rsid w:val="00094BDA"/>
    <w:rsid w:val="00095DAA"/>
    <w:rsid w:val="000A0B9F"/>
    <w:rsid w:val="000A54D0"/>
    <w:rsid w:val="000B1EF3"/>
    <w:rsid w:val="000B46FB"/>
    <w:rsid w:val="000D3C5C"/>
    <w:rsid w:val="000E0AFC"/>
    <w:rsid w:val="000E4603"/>
    <w:rsid w:val="000E49C8"/>
    <w:rsid w:val="000E4CF0"/>
    <w:rsid w:val="000E4E3D"/>
    <w:rsid w:val="000F5341"/>
    <w:rsid w:val="000F5921"/>
    <w:rsid w:val="00104D00"/>
    <w:rsid w:val="00114E8C"/>
    <w:rsid w:val="00154146"/>
    <w:rsid w:val="00154731"/>
    <w:rsid w:val="00154C73"/>
    <w:rsid w:val="00157F44"/>
    <w:rsid w:val="001605BB"/>
    <w:rsid w:val="0017583D"/>
    <w:rsid w:val="00176B85"/>
    <w:rsid w:val="00176E8E"/>
    <w:rsid w:val="00180EE0"/>
    <w:rsid w:val="00183D80"/>
    <w:rsid w:val="00194F36"/>
    <w:rsid w:val="001A03E0"/>
    <w:rsid w:val="001A1B8D"/>
    <w:rsid w:val="001B3CBE"/>
    <w:rsid w:val="001B5240"/>
    <w:rsid w:val="001C4C6F"/>
    <w:rsid w:val="001D16D1"/>
    <w:rsid w:val="001D4118"/>
    <w:rsid w:val="001F12DC"/>
    <w:rsid w:val="001F5C77"/>
    <w:rsid w:val="001F7FDB"/>
    <w:rsid w:val="00206898"/>
    <w:rsid w:val="00213F84"/>
    <w:rsid w:val="00216BAE"/>
    <w:rsid w:val="002322FE"/>
    <w:rsid w:val="00260A4C"/>
    <w:rsid w:val="002646B7"/>
    <w:rsid w:val="00267950"/>
    <w:rsid w:val="002714D3"/>
    <w:rsid w:val="0027260B"/>
    <w:rsid w:val="002820CF"/>
    <w:rsid w:val="00290959"/>
    <w:rsid w:val="00294289"/>
    <w:rsid w:val="0029563F"/>
    <w:rsid w:val="002A1728"/>
    <w:rsid w:val="002A2D94"/>
    <w:rsid w:val="002A77CB"/>
    <w:rsid w:val="002B0A71"/>
    <w:rsid w:val="002B1DC2"/>
    <w:rsid w:val="002B765F"/>
    <w:rsid w:val="002C2104"/>
    <w:rsid w:val="002E3C9F"/>
    <w:rsid w:val="002E4B74"/>
    <w:rsid w:val="002E7DF9"/>
    <w:rsid w:val="003017A3"/>
    <w:rsid w:val="0030325A"/>
    <w:rsid w:val="003047BA"/>
    <w:rsid w:val="00305627"/>
    <w:rsid w:val="00320417"/>
    <w:rsid w:val="00327B1B"/>
    <w:rsid w:val="00330E8F"/>
    <w:rsid w:val="00331BB2"/>
    <w:rsid w:val="00334059"/>
    <w:rsid w:val="00342937"/>
    <w:rsid w:val="00350341"/>
    <w:rsid w:val="00352B9F"/>
    <w:rsid w:val="00353D96"/>
    <w:rsid w:val="00355F3D"/>
    <w:rsid w:val="00355F6D"/>
    <w:rsid w:val="00363DED"/>
    <w:rsid w:val="00375536"/>
    <w:rsid w:val="00380112"/>
    <w:rsid w:val="003810EB"/>
    <w:rsid w:val="00382D4D"/>
    <w:rsid w:val="00384079"/>
    <w:rsid w:val="003860E8"/>
    <w:rsid w:val="00394E21"/>
    <w:rsid w:val="003972EE"/>
    <w:rsid w:val="003A7EE5"/>
    <w:rsid w:val="003B066E"/>
    <w:rsid w:val="003B2132"/>
    <w:rsid w:val="003C1AE7"/>
    <w:rsid w:val="003C1BFD"/>
    <w:rsid w:val="003D4684"/>
    <w:rsid w:val="003D6B3B"/>
    <w:rsid w:val="003D779F"/>
    <w:rsid w:val="003F5BA9"/>
    <w:rsid w:val="00406382"/>
    <w:rsid w:val="0041233D"/>
    <w:rsid w:val="00413930"/>
    <w:rsid w:val="00423F23"/>
    <w:rsid w:val="00452D17"/>
    <w:rsid w:val="004735C7"/>
    <w:rsid w:val="00487D4E"/>
    <w:rsid w:val="00490CC5"/>
    <w:rsid w:val="004911FE"/>
    <w:rsid w:val="00493261"/>
    <w:rsid w:val="004A1B99"/>
    <w:rsid w:val="004B486C"/>
    <w:rsid w:val="004B794E"/>
    <w:rsid w:val="004C5E5B"/>
    <w:rsid w:val="004D088B"/>
    <w:rsid w:val="004D7E37"/>
    <w:rsid w:val="004E32AA"/>
    <w:rsid w:val="004E65FB"/>
    <w:rsid w:val="004F60A3"/>
    <w:rsid w:val="0050732C"/>
    <w:rsid w:val="00515965"/>
    <w:rsid w:val="00515D32"/>
    <w:rsid w:val="0052516D"/>
    <w:rsid w:val="00534B33"/>
    <w:rsid w:val="00560C7A"/>
    <w:rsid w:val="00565A37"/>
    <w:rsid w:val="005675A4"/>
    <w:rsid w:val="00580349"/>
    <w:rsid w:val="005810C2"/>
    <w:rsid w:val="00596775"/>
    <w:rsid w:val="005A24A7"/>
    <w:rsid w:val="005A7DFF"/>
    <w:rsid w:val="005E2651"/>
    <w:rsid w:val="005E2794"/>
    <w:rsid w:val="005E3000"/>
    <w:rsid w:val="0060275E"/>
    <w:rsid w:val="006038D9"/>
    <w:rsid w:val="006224B1"/>
    <w:rsid w:val="00624F97"/>
    <w:rsid w:val="00625C64"/>
    <w:rsid w:val="006402B1"/>
    <w:rsid w:val="0065550F"/>
    <w:rsid w:val="0066190C"/>
    <w:rsid w:val="0067250F"/>
    <w:rsid w:val="006731B0"/>
    <w:rsid w:val="00693EED"/>
    <w:rsid w:val="006B127E"/>
    <w:rsid w:val="006D75C0"/>
    <w:rsid w:val="006E4D65"/>
    <w:rsid w:val="00702163"/>
    <w:rsid w:val="00711374"/>
    <w:rsid w:val="00712821"/>
    <w:rsid w:val="00721972"/>
    <w:rsid w:val="00727E28"/>
    <w:rsid w:val="00732778"/>
    <w:rsid w:val="007402FC"/>
    <w:rsid w:val="0074555D"/>
    <w:rsid w:val="00745655"/>
    <w:rsid w:val="00754175"/>
    <w:rsid w:val="00761582"/>
    <w:rsid w:val="00772894"/>
    <w:rsid w:val="007876AC"/>
    <w:rsid w:val="00787FA0"/>
    <w:rsid w:val="00794510"/>
    <w:rsid w:val="007A11A8"/>
    <w:rsid w:val="007B64F6"/>
    <w:rsid w:val="007B7AC0"/>
    <w:rsid w:val="007D7B19"/>
    <w:rsid w:val="007F1873"/>
    <w:rsid w:val="007F7B19"/>
    <w:rsid w:val="00800078"/>
    <w:rsid w:val="0081274B"/>
    <w:rsid w:val="00817EAA"/>
    <w:rsid w:val="0082655D"/>
    <w:rsid w:val="00830815"/>
    <w:rsid w:val="00834329"/>
    <w:rsid w:val="008366A2"/>
    <w:rsid w:val="008533D3"/>
    <w:rsid w:val="008633C5"/>
    <w:rsid w:val="008702EA"/>
    <w:rsid w:val="00874D17"/>
    <w:rsid w:val="008941C3"/>
    <w:rsid w:val="008A6C15"/>
    <w:rsid w:val="008C5AAA"/>
    <w:rsid w:val="008D7159"/>
    <w:rsid w:val="008F1F79"/>
    <w:rsid w:val="00930FCD"/>
    <w:rsid w:val="009456A1"/>
    <w:rsid w:val="00947BE6"/>
    <w:rsid w:val="00952AA3"/>
    <w:rsid w:val="009562E9"/>
    <w:rsid w:val="00961837"/>
    <w:rsid w:val="009708AF"/>
    <w:rsid w:val="009828DE"/>
    <w:rsid w:val="009966B5"/>
    <w:rsid w:val="009A35FB"/>
    <w:rsid w:val="009A6745"/>
    <w:rsid w:val="009E0D17"/>
    <w:rsid w:val="00A06DAF"/>
    <w:rsid w:val="00A342E5"/>
    <w:rsid w:val="00A36758"/>
    <w:rsid w:val="00A44181"/>
    <w:rsid w:val="00A47A16"/>
    <w:rsid w:val="00A53C40"/>
    <w:rsid w:val="00A63ADE"/>
    <w:rsid w:val="00A710B1"/>
    <w:rsid w:val="00A81604"/>
    <w:rsid w:val="00A8635E"/>
    <w:rsid w:val="00A95FB2"/>
    <w:rsid w:val="00A96A90"/>
    <w:rsid w:val="00A975C7"/>
    <w:rsid w:val="00AA40C1"/>
    <w:rsid w:val="00AA77B2"/>
    <w:rsid w:val="00AB02EC"/>
    <w:rsid w:val="00AC33EA"/>
    <w:rsid w:val="00AC4896"/>
    <w:rsid w:val="00AC7750"/>
    <w:rsid w:val="00AD0F62"/>
    <w:rsid w:val="00AD141C"/>
    <w:rsid w:val="00AD3120"/>
    <w:rsid w:val="00AD4F67"/>
    <w:rsid w:val="00AE4EB5"/>
    <w:rsid w:val="00AE6B70"/>
    <w:rsid w:val="00B12299"/>
    <w:rsid w:val="00B20FFA"/>
    <w:rsid w:val="00B24A40"/>
    <w:rsid w:val="00B303C2"/>
    <w:rsid w:val="00B331A1"/>
    <w:rsid w:val="00B437A2"/>
    <w:rsid w:val="00B443D5"/>
    <w:rsid w:val="00B47612"/>
    <w:rsid w:val="00B578DF"/>
    <w:rsid w:val="00B67235"/>
    <w:rsid w:val="00B674D5"/>
    <w:rsid w:val="00B67ACC"/>
    <w:rsid w:val="00B80980"/>
    <w:rsid w:val="00B81F46"/>
    <w:rsid w:val="00B82BD5"/>
    <w:rsid w:val="00B96CA4"/>
    <w:rsid w:val="00BA36FB"/>
    <w:rsid w:val="00BB264F"/>
    <w:rsid w:val="00BC2F5A"/>
    <w:rsid w:val="00BD3827"/>
    <w:rsid w:val="00BD3CC6"/>
    <w:rsid w:val="00BE3B7D"/>
    <w:rsid w:val="00BE7CC4"/>
    <w:rsid w:val="00BF5CE2"/>
    <w:rsid w:val="00C06402"/>
    <w:rsid w:val="00C311CA"/>
    <w:rsid w:val="00C32A04"/>
    <w:rsid w:val="00C739B6"/>
    <w:rsid w:val="00C743F8"/>
    <w:rsid w:val="00C76C42"/>
    <w:rsid w:val="00C843A5"/>
    <w:rsid w:val="00C84AD6"/>
    <w:rsid w:val="00C90F69"/>
    <w:rsid w:val="00CA5CF4"/>
    <w:rsid w:val="00CB75E4"/>
    <w:rsid w:val="00CC55E2"/>
    <w:rsid w:val="00CC6685"/>
    <w:rsid w:val="00CD6C64"/>
    <w:rsid w:val="00CE18C9"/>
    <w:rsid w:val="00CF393B"/>
    <w:rsid w:val="00D035E3"/>
    <w:rsid w:val="00D17BF0"/>
    <w:rsid w:val="00D24D7E"/>
    <w:rsid w:val="00D3169D"/>
    <w:rsid w:val="00D330A1"/>
    <w:rsid w:val="00D454B9"/>
    <w:rsid w:val="00D46730"/>
    <w:rsid w:val="00D53918"/>
    <w:rsid w:val="00D57B58"/>
    <w:rsid w:val="00D65159"/>
    <w:rsid w:val="00D75444"/>
    <w:rsid w:val="00D77E72"/>
    <w:rsid w:val="00D830DE"/>
    <w:rsid w:val="00D845D8"/>
    <w:rsid w:val="00D84966"/>
    <w:rsid w:val="00D87B73"/>
    <w:rsid w:val="00D95C81"/>
    <w:rsid w:val="00DB3B81"/>
    <w:rsid w:val="00DF1335"/>
    <w:rsid w:val="00DF4822"/>
    <w:rsid w:val="00DF69A7"/>
    <w:rsid w:val="00DF6EB3"/>
    <w:rsid w:val="00E00C85"/>
    <w:rsid w:val="00E17174"/>
    <w:rsid w:val="00E24ADE"/>
    <w:rsid w:val="00E30E74"/>
    <w:rsid w:val="00E32319"/>
    <w:rsid w:val="00E374DB"/>
    <w:rsid w:val="00E43671"/>
    <w:rsid w:val="00E5325A"/>
    <w:rsid w:val="00E64BE1"/>
    <w:rsid w:val="00E74AD5"/>
    <w:rsid w:val="00E777A6"/>
    <w:rsid w:val="00E80231"/>
    <w:rsid w:val="00E96A2F"/>
    <w:rsid w:val="00E96BC8"/>
    <w:rsid w:val="00E97F46"/>
    <w:rsid w:val="00EC0378"/>
    <w:rsid w:val="00EC04D5"/>
    <w:rsid w:val="00EC3081"/>
    <w:rsid w:val="00EC31D6"/>
    <w:rsid w:val="00EC4B1C"/>
    <w:rsid w:val="00EF3C7C"/>
    <w:rsid w:val="00F1390A"/>
    <w:rsid w:val="00F2628C"/>
    <w:rsid w:val="00F341A7"/>
    <w:rsid w:val="00F353CE"/>
    <w:rsid w:val="00F35934"/>
    <w:rsid w:val="00F373BC"/>
    <w:rsid w:val="00F40C76"/>
    <w:rsid w:val="00F42B33"/>
    <w:rsid w:val="00F43B32"/>
    <w:rsid w:val="00F474D6"/>
    <w:rsid w:val="00F51A59"/>
    <w:rsid w:val="00F544FD"/>
    <w:rsid w:val="00F5516C"/>
    <w:rsid w:val="00F63EC6"/>
    <w:rsid w:val="00F64301"/>
    <w:rsid w:val="00F72D2E"/>
    <w:rsid w:val="00F73862"/>
    <w:rsid w:val="00F82A96"/>
    <w:rsid w:val="00F87E15"/>
    <w:rsid w:val="00F91F4D"/>
    <w:rsid w:val="00F96615"/>
    <w:rsid w:val="00F97B06"/>
    <w:rsid w:val="00F97FCF"/>
    <w:rsid w:val="00FA02BD"/>
    <w:rsid w:val="00FA07CF"/>
    <w:rsid w:val="00FA1F8F"/>
    <w:rsid w:val="00FB2C7B"/>
    <w:rsid w:val="00FC5193"/>
    <w:rsid w:val="00FC5EE4"/>
    <w:rsid w:val="00FC6975"/>
    <w:rsid w:val="00FE6F03"/>
    <w:rsid w:val="00FF0C46"/>
    <w:rsid w:val="00FF5E8F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7C34"/>
  <w15:docId w15:val="{5529CBD8-6EC9-4BA7-875D-D4B90288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90959"/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2909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A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A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ex-regular">
    <w:name w:val="tex-regular"/>
    <w:basedOn w:val="a0"/>
    <w:rsid w:val="002C2104"/>
  </w:style>
  <w:style w:type="table" w:styleId="a7">
    <w:name w:val="Table Grid"/>
    <w:basedOn w:val="a1"/>
    <w:uiPriority w:val="59"/>
    <w:rsid w:val="0001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8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CA65-9165-4E44-928D-459F5A6F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Tatiana Bukharova</cp:lastModifiedBy>
  <cp:revision>4</cp:revision>
  <cp:lastPrinted>2022-07-14T09:49:00Z</cp:lastPrinted>
  <dcterms:created xsi:type="dcterms:W3CDTF">2026-07-06T12:48:00Z</dcterms:created>
  <dcterms:modified xsi:type="dcterms:W3CDTF">2026-07-06T12:54:00Z</dcterms:modified>
</cp:coreProperties>
</file>