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41" w:rsidRPr="00155521" w:rsidRDefault="00B75E72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 xml:space="preserve">Программа вступительного экзамена по дисциплине: </w:t>
      </w:r>
    </w:p>
    <w:p w:rsidR="00660541" w:rsidRPr="00155521" w:rsidRDefault="00B75E72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>«Математика в экономике и управлении»</w:t>
      </w:r>
    </w:p>
    <w:p w:rsidR="00660541" w:rsidRPr="00155521" w:rsidRDefault="00660541" w:rsidP="00155521">
      <w:pPr>
        <w:pStyle w:val="a8"/>
        <w:spacing w:before="0" w:after="0"/>
        <w:ind w:firstLine="709"/>
        <w:rPr>
          <w:b/>
          <w:bCs/>
          <w:sz w:val="28"/>
          <w:szCs w:val="28"/>
        </w:rPr>
      </w:pPr>
    </w:p>
    <w:p w:rsidR="00660541" w:rsidRDefault="00FC1749" w:rsidP="00155521">
      <w:pPr>
        <w:pStyle w:val="3"/>
        <w:spacing w:before="0" w:after="0"/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1</w:t>
      </w:r>
      <w:r w:rsidR="00B75E72" w:rsidRPr="00155521">
        <w:rPr>
          <w:sz w:val="28"/>
          <w:szCs w:val="28"/>
        </w:rPr>
        <w:t>. Основные математические понятия</w:t>
      </w:r>
      <w:r w:rsidR="00826BE8">
        <w:rPr>
          <w:sz w:val="28"/>
          <w:szCs w:val="28"/>
        </w:rPr>
        <w:t>, формулы и теоремы</w:t>
      </w:r>
    </w:p>
    <w:p w:rsidR="00826BE8" w:rsidRPr="00826BE8" w:rsidRDefault="00826BE8" w:rsidP="00826BE8">
      <w:pPr>
        <w:pStyle w:val="a0"/>
      </w:pPr>
    </w:p>
    <w:p w:rsidR="00797BE1" w:rsidRPr="00826BE8" w:rsidRDefault="00FC1749" w:rsidP="00826BE8">
      <w:pPr>
        <w:pStyle w:val="a0"/>
        <w:numPr>
          <w:ilvl w:val="1"/>
          <w:numId w:val="2"/>
        </w:numPr>
        <w:spacing w:after="240" w:line="240" w:lineRule="auto"/>
        <w:ind w:left="357" w:firstLine="709"/>
        <w:rPr>
          <w:rStyle w:val="FontStyle16"/>
          <w:b w:val="0"/>
          <w:bCs w:val="0"/>
          <w:sz w:val="28"/>
          <w:szCs w:val="28"/>
        </w:rPr>
      </w:pPr>
      <w:r w:rsidRPr="00826BE8">
        <w:rPr>
          <w:rStyle w:val="FontStyle16"/>
          <w:sz w:val="28"/>
          <w:szCs w:val="28"/>
        </w:rPr>
        <w:t>Арифметика, алгебра и начала анализа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Натуральные числа. Простые и составные числа. Делитель, кратное. Наибольший общий делитель, наименьшее общее кратное. Признаки делимости на 2, 3, 5, 9, 10.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Целые числа. Рациональные числа: их сложение, вычитание, умножение и деление.</w:t>
      </w:r>
    </w:p>
    <w:p w:rsidR="00797BE1" w:rsidRPr="0015552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Сравнение рациональных чисел. Иррациональные числа. Сравнение иррациональных и рациональных чисел.</w:t>
      </w:r>
    </w:p>
    <w:p w:rsidR="00797BE1" w:rsidRPr="00826BE8" w:rsidRDefault="00797BE1" w:rsidP="00155521">
      <w:pPr>
        <w:pStyle w:val="Style3"/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Действительные числа, их представление в виде десятичных дробей.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Изображение чисел на </w:t>
      </w:r>
      <w:proofErr w:type="gramStart"/>
      <w:r w:rsidRPr="00826BE8">
        <w:rPr>
          <w:rStyle w:val="FontStyle17"/>
          <w:sz w:val="28"/>
          <w:szCs w:val="28"/>
        </w:rPr>
        <w:t>прямой</w:t>
      </w:r>
      <w:proofErr w:type="gramEnd"/>
      <w:r w:rsidRPr="00826BE8">
        <w:rPr>
          <w:rStyle w:val="FontStyle17"/>
          <w:sz w:val="28"/>
          <w:szCs w:val="28"/>
        </w:rPr>
        <w:t>. Модуль действительного числа, его геометрический смысл.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Степень с натуральным и рациональным показателем. Арифметический корень.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Логарифмы, их свойства. Тригонометрия. Углы и их измерение. Синус, косинус, тангенс, котангенс угла.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Многочлен с одной переменной. Корень многочлена на примере квадратного трехчлена.</w:t>
      </w:r>
    </w:p>
    <w:p w:rsidR="00797BE1" w:rsidRPr="00826BE8" w:rsidRDefault="00797BE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Понятие функции. Способы задания функции. Область определения. Множество значений функции.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График функции. Возрастание и убывание функции; периодичность, четность, нечетность.</w:t>
      </w:r>
    </w:p>
    <w:p w:rsidR="00797BE1" w:rsidRPr="00826BE8" w:rsidRDefault="00797BE1" w:rsidP="00155521">
      <w:pPr>
        <w:pStyle w:val="Style3"/>
        <w:spacing w:line="240" w:lineRule="auto"/>
        <w:ind w:right="29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</w:t>
      </w:r>
    </w:p>
    <w:p w:rsidR="00797BE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  <w:lang w:val="en-US"/>
        </w:rPr>
      </w:pPr>
      <w:r w:rsidRPr="00826BE8">
        <w:rPr>
          <w:rStyle w:val="FontStyle17"/>
          <w:sz w:val="28"/>
          <w:szCs w:val="28"/>
        </w:rPr>
        <w:t xml:space="preserve">Арифметическая и геометрическая прогрессия.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членов арифметической прогрессии.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>членов геометрической прогрессии.</w:t>
      </w:r>
    </w:p>
    <w:p w:rsidR="001B61FC" w:rsidRPr="001B61FC" w:rsidRDefault="001B61FC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501709">
        <w:rPr>
          <w:rStyle w:val="FontStyle17"/>
        </w:rPr>
        <w:t>Определение производной. Ее физический и ге</w:t>
      </w:r>
      <w:bookmarkStart w:id="0" w:name="_GoBack"/>
      <w:bookmarkEnd w:id="0"/>
      <w:r w:rsidRPr="00501709">
        <w:rPr>
          <w:rStyle w:val="FontStyle17"/>
        </w:rPr>
        <w:t xml:space="preserve">ометрический смысл. Производные функций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sin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cos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lang w:val="en-US"/>
        </w:rPr>
        <w:t>tg</w:t>
      </w:r>
      <w:proofErr w:type="spellEnd"/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i/>
          <w:lang w:val="en-US"/>
        </w:rPr>
        <w:t>a</w:t>
      </w:r>
      <w:r w:rsidRPr="00501709">
        <w:rPr>
          <w:rStyle w:val="FontStyle17"/>
          <w:i/>
          <w:vertAlign w:val="superscript"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  <w:i/>
          <w:vertAlign w:val="superscript"/>
          <w:lang w:val="en-US"/>
        </w:rPr>
        <w:t>n</w:t>
      </w:r>
      <w:proofErr w:type="spellEnd"/>
      <w:r w:rsidRPr="00501709">
        <w:rPr>
          <w:rStyle w:val="FontStyle17"/>
        </w:rPr>
        <w:t xml:space="preserve"> (</w:t>
      </w:r>
      <w:r w:rsidRPr="00501709">
        <w:rPr>
          <w:rStyle w:val="FontStyle17"/>
          <w:i/>
          <w:lang w:val="en-US"/>
        </w:rPr>
        <w:t>n</w:t>
      </w:r>
      <w:r w:rsidRPr="00501709">
        <w:rPr>
          <w:rStyle w:val="FontStyle17"/>
        </w:rPr>
        <w:t xml:space="preserve"> – целое число),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ln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>.</w:t>
      </w:r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линейной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</w:t>
      </w:r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квадратичной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Формула корней квадратного уравнения. Теорема о разложении квадратного трехчлена на линейные множители. Теорема</w:t>
      </w:r>
      <w:r w:rsidRPr="00155521">
        <w:rPr>
          <w:sz w:val="28"/>
          <w:szCs w:val="28"/>
        </w:rPr>
        <w:t xml:space="preserve"> Виета.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sz w:val="28"/>
          <w:szCs w:val="28"/>
        </w:rPr>
        <w:lastRenderedPageBreak/>
        <w:t>Свойства показательной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Основное логарифмическое тождество. Логарифмы произведения, степени, частного. Формула перехода к новому основанию.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Свойства логарифмической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 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rStyle w:val="FontStyle17"/>
          <w:sz w:val="28"/>
          <w:szCs w:val="28"/>
        </w:rPr>
        <w:t>Зависимости между тригонометрическими функциями одного и того же аргумента.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Преобразование произведения синусов и косинусов в сумму. Преобразование выражения </w:t>
      </w:r>
      <w:proofErr w:type="spellStart"/>
      <w:r w:rsidRPr="00826BE8">
        <w:rPr>
          <w:i/>
          <w:sz w:val="28"/>
          <w:szCs w:val="28"/>
        </w:rPr>
        <w:t>a</w:t>
      </w:r>
      <w:r w:rsidRPr="00155521">
        <w:rPr>
          <w:rStyle w:val="a4"/>
          <w:sz w:val="28"/>
          <w:szCs w:val="28"/>
        </w:rPr>
        <w:t>sin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+ </w:t>
      </w:r>
      <w:proofErr w:type="spellStart"/>
      <w:r w:rsidRPr="00155521">
        <w:rPr>
          <w:sz w:val="28"/>
          <w:szCs w:val="28"/>
        </w:rPr>
        <w:t>b</w:t>
      </w:r>
      <w:r w:rsidRPr="00155521">
        <w:rPr>
          <w:rStyle w:val="a4"/>
          <w:sz w:val="28"/>
          <w:szCs w:val="28"/>
        </w:rPr>
        <w:t>cos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с помощью вспомогательного аргумента.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Формулы решений простейших тригонометрических уравнений.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Свойства тригонометрических функций и их графики.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</w:p>
    <w:p w:rsidR="00660541" w:rsidRPr="00155521" w:rsidRDefault="00FC1749" w:rsidP="00826BE8">
      <w:pPr>
        <w:pStyle w:val="4"/>
        <w:spacing w:before="0" w:after="240"/>
        <w:ind w:firstLine="709"/>
        <w:rPr>
          <w:rStyle w:val="FontStyle16"/>
          <w:b/>
          <w:sz w:val="28"/>
          <w:szCs w:val="28"/>
        </w:rPr>
      </w:pPr>
      <w:r w:rsidRPr="00155521">
        <w:rPr>
          <w:b w:val="0"/>
          <w:sz w:val="28"/>
          <w:szCs w:val="28"/>
        </w:rPr>
        <w:t xml:space="preserve">1.2. </w:t>
      </w:r>
      <w:r w:rsidRPr="00155521">
        <w:rPr>
          <w:rStyle w:val="FontStyle16"/>
          <w:b/>
          <w:sz w:val="28"/>
          <w:szCs w:val="28"/>
        </w:rPr>
        <w:t>Геометрия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Треугольник. Его медиана, биссектриса, высота. Виды треугольников. Соотношения между сторонами и углами прямоугольного треугольника.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1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Четырехугольник: параллелограмм, прямоугольник, ромб, квадрат, трапеция.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 и круг. Центр, хорда, диаметр, радиус. Касательная к окружности. Дуга окружности. Сектор. Центральные и вписанные углы.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площади: треугольника, прямоугольника, параллелограмма, ромба, квадрата, трапеции.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3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Длина окружности и длина дуги окружности. Радианная мера угла. Площадь круга и площадь сектора.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Подобие. Подобные фигуры. Отношение площадей подобных фигур.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Примеры преобразования фигур, виды симметрии. Преобразования подобия и его свойства.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Векторы. Операции над векторами. Плоскость. Параллельные и пересекающиеся плоскости. Параллельность прямой и плоскости. Угол прямой с плоскостью.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Перпендикуляр к плоскости.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Многогранники. Их вершины, грани, диагонали. Прямая и наклонная призмы; пирамиды.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Правильная призма и правильная пирамида. Параллелепипеды, их виды.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Фигуры вращения: цилиндр, конус, сфера, шар. Центр, диаметр, радиус сферы и шара.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Плоскость, касательная к сфере. Формулы площади поверхности и объема призмы.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lastRenderedPageBreak/>
        <w:t>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</w:t>
      </w:r>
      <w:proofErr w:type="gramStart"/>
      <w:r w:rsidRPr="00155521">
        <w:rPr>
          <w:rStyle w:val="FontStyle17"/>
          <w:sz w:val="28"/>
          <w:szCs w:val="28"/>
        </w:rPr>
        <w:t>прямых</w:t>
      </w:r>
      <w:proofErr w:type="gramEnd"/>
      <w:r w:rsidRPr="00155521">
        <w:rPr>
          <w:rStyle w:val="FontStyle17"/>
          <w:sz w:val="28"/>
          <w:szCs w:val="28"/>
        </w:rPr>
        <w:t>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right="107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Сумма углов треугольника. Сумма внешних углов выпуклого многоугольника.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параллелограмма, его свойства.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описанная около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вписанная в треугольник.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Касательная к окружности и ее свойство.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Измерение угла, вписанного в окружность.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подобия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Пифагора.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площадей параллелограмма, треугольника, трапеции. Формула расстояния между двумя точками плоскости. Уравнение окружности.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688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 параллельности прямой и плоскости. Признак параллельности плоскостей.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150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о перпендикулярности прямой и плоскости.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Теоремы о параллельности и перпендикулярности плоскостей. Теорема о трех перпендикулярах.</w:t>
      </w:r>
    </w:p>
    <w:p w:rsidR="00155521" w:rsidRPr="00155521" w:rsidRDefault="00155521" w:rsidP="00155521">
      <w:pPr>
        <w:pStyle w:val="a0"/>
        <w:spacing w:after="0" w:line="240" w:lineRule="auto"/>
        <w:ind w:firstLine="709"/>
        <w:rPr>
          <w:sz w:val="28"/>
          <w:szCs w:val="28"/>
        </w:rPr>
      </w:pPr>
    </w:p>
    <w:p w:rsidR="00660541" w:rsidRPr="00826BE8" w:rsidRDefault="00FC1749" w:rsidP="00826BE8">
      <w:pPr>
        <w:pStyle w:val="3"/>
        <w:spacing w:before="0" w:after="240"/>
        <w:ind w:firstLine="709"/>
        <w:rPr>
          <w:sz w:val="28"/>
          <w:szCs w:val="28"/>
          <w:u w:val="single"/>
        </w:rPr>
      </w:pPr>
      <w:r w:rsidRPr="00826BE8">
        <w:rPr>
          <w:sz w:val="28"/>
          <w:szCs w:val="28"/>
        </w:rPr>
        <w:t>2</w:t>
      </w:r>
      <w:r w:rsidR="00B75E72" w:rsidRPr="00826BE8">
        <w:rPr>
          <w:sz w:val="28"/>
          <w:szCs w:val="28"/>
        </w:rPr>
        <w:t xml:space="preserve">. Требования к </w:t>
      </w:r>
      <w:proofErr w:type="gramStart"/>
      <w:r w:rsidR="00B75E72" w:rsidRPr="00826BE8">
        <w:rPr>
          <w:sz w:val="28"/>
          <w:szCs w:val="28"/>
        </w:rPr>
        <w:t>поступающему</w:t>
      </w:r>
      <w:proofErr w:type="gramEnd"/>
    </w:p>
    <w:p w:rsidR="00660541" w:rsidRPr="00826BE8" w:rsidRDefault="00B75E72" w:rsidP="00155521">
      <w:pPr>
        <w:pStyle w:val="a8"/>
        <w:spacing w:before="0" w:after="0"/>
        <w:ind w:left="720" w:firstLine="709"/>
        <w:rPr>
          <w:sz w:val="28"/>
          <w:szCs w:val="28"/>
        </w:rPr>
      </w:pPr>
      <w:r w:rsidRPr="00826BE8">
        <w:rPr>
          <w:sz w:val="28"/>
          <w:szCs w:val="28"/>
          <w:u w:val="single"/>
        </w:rPr>
        <w:t xml:space="preserve">На экзамене  поступающий должен уметь: 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функции;</w:t>
      </w:r>
    </w:p>
    <w:p w:rsidR="00155521" w:rsidRPr="00826BE8" w:rsidRDefault="0015552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строить графики линейной, квадратичной, степенной, показательной, логарифмической и тригонометрических функций;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 (в частности, простейшие уравнения и неравенства, содержащие степенные, показательные, логарифмические и тригонометрические функции);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решать задачи на составление уравнений и систем уравнений; 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изображать геометрические фигуры и производить простейшие построения на координатной плоскости;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lastRenderedPageBreak/>
        <w:t>использовать геометрические представления при решении алгебраических задач, а методы алгебры и тригонометрии — при решении геометрических задач;</w:t>
      </w:r>
    </w:p>
    <w:p w:rsidR="00155521" w:rsidRPr="00155521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155521" w:rsidRDefault="00155521">
      <w:pPr>
        <w:ind w:firstLine="680"/>
      </w:pPr>
    </w:p>
    <w:sectPr w:rsidR="0015552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6B5960"/>
    <w:multiLevelType w:val="multilevel"/>
    <w:tmpl w:val="8D628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C1749"/>
    <w:rsid w:val="00155521"/>
    <w:rsid w:val="001B61FC"/>
    <w:rsid w:val="00267DFD"/>
    <w:rsid w:val="00660541"/>
    <w:rsid w:val="00797BE1"/>
    <w:rsid w:val="00826BE8"/>
    <w:rsid w:val="00B75E72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Emphasis"/>
    <w:qFormat/>
    <w:rPr>
      <w:i/>
      <w:i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3">
    <w:name w:val="Style3"/>
    <w:basedOn w:val="a"/>
    <w:uiPriority w:val="99"/>
    <w:qFormat/>
    <w:pPr>
      <w:spacing w:line="346" w:lineRule="exact"/>
      <w:ind w:firstLine="706"/>
      <w:jc w:val="both"/>
    </w:pPr>
  </w:style>
  <w:style w:type="character" w:customStyle="1" w:styleId="FontStyle16">
    <w:name w:val="Font Style16"/>
    <w:uiPriority w:val="99"/>
    <w:qFormat/>
    <w:rsid w:val="00FC17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qFormat/>
    <w:rsid w:val="00797B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797BE1"/>
    <w:rPr>
      <w:rFonts w:ascii="Bookman Old Style" w:hAnsi="Bookman Old Style" w:cs="Bookman Old Style"/>
      <w:smallCaps/>
      <w:spacing w:val="40"/>
      <w:sz w:val="24"/>
      <w:szCs w:val="24"/>
    </w:rPr>
  </w:style>
  <w:style w:type="character" w:customStyle="1" w:styleId="FontStyle15">
    <w:name w:val="Font Style15"/>
    <w:uiPriority w:val="99"/>
    <w:qFormat/>
    <w:rsid w:val="00797BE1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paragraph" w:customStyle="1" w:styleId="Style4">
    <w:name w:val="Style4"/>
    <w:basedOn w:val="a"/>
    <w:uiPriority w:val="99"/>
    <w:qFormat/>
    <w:rsid w:val="00155521"/>
    <w:pPr>
      <w:widowControl w:val="0"/>
      <w:spacing w:line="350" w:lineRule="exact"/>
    </w:pPr>
    <w:rPr>
      <w:lang w:eastAsia="ru-RU"/>
    </w:rPr>
  </w:style>
  <w:style w:type="paragraph" w:customStyle="1" w:styleId="Style6">
    <w:name w:val="Style6"/>
    <w:basedOn w:val="a"/>
    <w:uiPriority w:val="99"/>
    <w:qFormat/>
    <w:rsid w:val="00155521"/>
    <w:pPr>
      <w:widowControl w:val="0"/>
      <w:spacing w:line="350" w:lineRule="exact"/>
      <w:ind w:firstLine="696"/>
    </w:pPr>
    <w:rPr>
      <w:lang w:eastAsia="ru-RU"/>
    </w:rPr>
  </w:style>
  <w:style w:type="paragraph" w:customStyle="1" w:styleId="Style5">
    <w:name w:val="Style5"/>
    <w:basedOn w:val="a"/>
    <w:uiPriority w:val="99"/>
    <w:qFormat/>
    <w:rsid w:val="00155521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математике</vt:lpstr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математике</dc:title>
  <dc:creator>priem</dc:creator>
  <cp:lastModifiedBy>User</cp:lastModifiedBy>
  <cp:revision>3</cp:revision>
  <cp:lastPrinted>1900-12-31T21:00:00Z</cp:lastPrinted>
  <dcterms:created xsi:type="dcterms:W3CDTF">2026-07-05T18:20:00Z</dcterms:created>
  <dcterms:modified xsi:type="dcterms:W3CDTF">2026-07-06T10:55:00Z</dcterms:modified>
</cp:coreProperties>
</file>