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51" w:rsidRPr="005F454F" w:rsidRDefault="004E3551" w:rsidP="004E3551">
      <w:pPr>
        <w:spacing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5F45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Приложение </w:t>
      </w:r>
      <w:r w:rsidR="002458C3" w:rsidRPr="005F45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3</w:t>
      </w:r>
      <w:r w:rsidRPr="005F45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</w:t>
      </w:r>
    </w:p>
    <w:p w:rsidR="00785392" w:rsidRPr="005F454F" w:rsidRDefault="00785392" w:rsidP="005E757F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5F45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Перечень индивидуальных достижений, учитываемых при приеме на </w:t>
      </w:r>
      <w:proofErr w:type="gramStart"/>
      <w:r w:rsidRPr="005F45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обучение по программам</w:t>
      </w:r>
      <w:proofErr w:type="gramEnd"/>
      <w:r w:rsidRPr="005F45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магистратуры</w:t>
      </w:r>
    </w:p>
    <w:p w:rsidR="00785392" w:rsidRPr="005F454F" w:rsidRDefault="00785392" w:rsidP="004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F454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достижения. Баллы, начисленные за индивидуальные достижения, включаются в сумму конкурсных баллов.</w:t>
      </w:r>
    </w:p>
    <w:p w:rsidR="00785392" w:rsidRPr="005F454F" w:rsidRDefault="00785392" w:rsidP="004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F454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Максимальное число баллов за </w:t>
      </w:r>
      <w:proofErr w:type="gramStart"/>
      <w:r w:rsidRPr="005F454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индивидуальные</w:t>
      </w:r>
      <w:proofErr w:type="gramEnd"/>
      <w:r w:rsidRPr="005F454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достижение – 15.</w:t>
      </w:r>
    </w:p>
    <w:p w:rsidR="00785392" w:rsidRPr="005F454F" w:rsidRDefault="00785392" w:rsidP="004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gramStart"/>
      <w:r w:rsidRPr="005F454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Поступающий</w:t>
      </w:r>
      <w:proofErr w:type="gramEnd"/>
      <w:r w:rsidRPr="005F454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представляет документы, подтверждающие получение индивидуальных достижений.</w:t>
      </w:r>
    </w:p>
    <w:p w:rsidR="004E3551" w:rsidRPr="005F454F" w:rsidRDefault="004E3551" w:rsidP="004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tbl>
      <w:tblPr>
        <w:tblW w:w="506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1469"/>
        <w:gridCol w:w="4311"/>
      </w:tblGrid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Название ИД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Подтверждающий документ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Победителям (командный зачет) профильных международных и всероссийских олимпиад*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Диплом или сертификат победителя олимпиады (1 место финального тура) , полученный  в течени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последних двух лет (на момент подачи документов в приемную комиссию).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Призерам (командный зачет) профильных международных и всероссийских олимпиад*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Диплом или сертификат призера олимпиады (2,3 места финального тура), полученный  в течени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последних двух лет (на момент подачи документов в приемную комиссию).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Лауреатам (личное первенство и командный зачет) профильных международных и всероссийских олимпиад*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Диплом или сертификат лауреата или победителя и призера в номинации или секции олимпиады, полученный  в течени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последних двух лет (на момент подачи документов в приемную комиссию).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Участникам (личное первенство и командный зачет)  финального тура международных и всероссийских олимпиад студентов*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Сертификат участника финального или заключительного тура, полученный  в течени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последних двух лет (на момент подачи документов в приемную комиссию).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Победителям и призерам научных конкурсов и конкурсов грантов*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международного,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всероссийского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отраслевого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уровней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командный зачет: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международного,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всероссийского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отраслевого уровня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Диплом или сертификат победителя конкурса, конкурса грантов, сертификат на именную стипендию, полученный  в течени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последних двух лет (на момент подачи документов в приемную комиссию). 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Заверенная организацией-владельцем гранта копия.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3551" w:rsidRPr="005F454F" w:rsidRDefault="004E3551" w:rsidP="002779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* за 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2 года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Лицам, имеющим публикации в виде статей в журналах, входящих </w:t>
            </w: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в базы данных </w:t>
            </w:r>
            <w:proofErr w:type="spell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WebofScience</w:t>
            </w:r>
            <w:proofErr w:type="spell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6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Выходные данные статьи (авто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р(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ы), название журнала, издательство, год </w:t>
            </w: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издания, номер выпуска) с подтверждением включения статьи в указанные БД (распечатка  характеристик статьи с сайтов </w:t>
            </w:r>
            <w:hyperlink r:id="rId6" w:tgtFrame="_blank" w:history="1">
              <w:r w:rsidRPr="005F454F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u w:val="single"/>
                  <w:lang w:eastAsia="ru-RU"/>
                </w:rPr>
                <w:t>https://www.scopus.com</w:t>
              </w:r>
            </w:hyperlink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или</w:t>
            </w:r>
          </w:p>
          <w:p w:rsidR="004E3551" w:rsidRPr="005F454F" w:rsidRDefault="00155355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7" w:tgtFrame="_blank" w:history="1">
              <w:proofErr w:type="gramStart"/>
              <w:r w:rsidR="004E3551" w:rsidRPr="005F454F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u w:val="single"/>
                  <w:lang w:eastAsia="ru-RU"/>
                </w:rPr>
                <w:t>http://apps.webofknowledge.com</w:t>
              </w:r>
            </w:hyperlink>
            <w:r w:rsidR="004E3551"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</w:t>
            </w:r>
            <w:proofErr w:type="gramEnd"/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Лицам, имеющим принятые в печать, но пока не напечатанные  статьи в журналах, входящих в базы данных </w:t>
            </w:r>
            <w:proofErr w:type="spell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WebofScience</w:t>
            </w:r>
            <w:proofErr w:type="spell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Scopus</w:t>
            </w:r>
            <w:proofErr w:type="spell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кст ст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атьи.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Сертификат о принятии в печать статьи в журнал, включенный в БД </w:t>
            </w:r>
            <w:proofErr w:type="spell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WebofScience</w:t>
            </w:r>
            <w:proofErr w:type="spell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Scopus</w:t>
            </w:r>
            <w:proofErr w:type="spell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(плановая дата печати журнала  до 31 августа 2019 года).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Распечатка характеристик журнала  с сайтов </w:t>
            </w:r>
            <w:hyperlink r:id="rId8" w:tgtFrame="_blank" w:history="1">
              <w:r w:rsidRPr="005F454F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u w:val="single"/>
                  <w:lang w:eastAsia="ru-RU"/>
                </w:rPr>
                <w:t>https://www.scopus.com</w:t>
              </w:r>
            </w:hyperlink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или</w:t>
            </w:r>
          </w:p>
          <w:p w:rsidR="004E3551" w:rsidRPr="005F454F" w:rsidRDefault="00155355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9" w:tgtFrame="_blank" w:history="1">
              <w:r w:rsidR="004E3551" w:rsidRPr="005F454F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u w:val="single"/>
                  <w:lang w:eastAsia="ru-RU"/>
                </w:rPr>
                <w:t>http://apps.webofknowledge.com</w:t>
              </w:r>
            </w:hyperlink>
            <w:r w:rsidR="004E3551"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Лицам, имеющим публикации в виде статей в журналах, входящих в базу данных РИНЦ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Выходные данные статьи (авто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р(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ы), название статьи, название журнала, издательство, год издания, номер выпуска) с подтверждением включения статьи в БД РИНЦ (распечатка характеристики журнала и статьи  с сайта </w:t>
            </w:r>
            <w:hyperlink r:id="rId10" w:tgtFrame="_blank" w:history="1">
              <w:r w:rsidRPr="005F454F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u w:val="single"/>
                  <w:lang w:eastAsia="ru-RU"/>
                </w:rPr>
                <w:t>https://elibrary.ru/</w:t>
              </w:r>
            </w:hyperlink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Лицам, имеющим принятые в печать, но пока не напечатанные  статьи в журналах, входящих в базу данных РИНЦ (не более 3-х статей)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кст ст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атьи.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Сертификат о принятии в печать статьи в журнал, включенный в БД РИНЦ (плановая дата печати журнала  до 31 августа 2019 года).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Распечатка характеристик журнала  с сайта </w:t>
            </w:r>
            <w:hyperlink r:id="rId11" w:tgtFrame="_blank" w:history="1">
              <w:r w:rsidRPr="005F454F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u w:val="single"/>
                  <w:lang w:eastAsia="ru-RU"/>
                </w:rPr>
                <w:t>https://elibrary.ru/</w:t>
              </w:r>
            </w:hyperlink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Лицам, имеющим патенты и иные охранные документы интеллектуальной собственности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Патент на изобретение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Патент на полезную модель, промышленный образец, топологию интегральной микросхемы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Патент на программу для ЭВМ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highlight w:val="yellow"/>
                <w:lang w:eastAsia="ru-RU"/>
              </w:rPr>
            </w:pPr>
          </w:p>
          <w:p w:rsidR="00515A9F" w:rsidRPr="005F454F" w:rsidRDefault="00515A9F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highlight w:val="yellow"/>
                <w:lang w:eastAsia="ru-RU"/>
              </w:rPr>
            </w:pPr>
          </w:p>
          <w:p w:rsidR="004E3551" w:rsidRPr="005F454F" w:rsidRDefault="004E3551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Свидетельство об интеллектуальной собственности или патент. Копия свидетельства должна быть заверена организацией-правообладателем.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Лицам, имеющим рекомендацию для поступления в магистратуру государственной аттестационной комиссии 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Выписка из протокола государственной аттестационной комиссии с указанием направления подготовки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Лицам, имеющим рекомендацию для поступления в магистратуру от институтов/факультетов НИЯУ МИФИ за выдающиеся успехи в научной или образовательной деятельности (только в рамках направлений подготовки института/факультета) - при </w:t>
            </w: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наличии диплома со средним баллом не менее 4,0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Рекомендация института/факультета</w:t>
            </w:r>
            <w:r w:rsidR="00000BE6"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 подписью директора института / декана факультета с обязательным</w:t>
            </w:r>
            <w:r w:rsidR="00000BE6"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указанием напротив каждого рекомендуемого перечня выдающихся успехов и</w:t>
            </w:r>
            <w:r w:rsidR="00000BE6"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приложением документов, подтверждающих данные успехи с указанием рекомендуемого направления </w:t>
            </w: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подготовки.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Без перечня успехов, подтверждающих документов, указания направления подготовки рекомендация недействительна.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Лицам, работающим в указанных ниже организациях   не менее трех лет и рекомендованным текущим работодателем для поступления в магистратуру НИЯУ МИФИ на профильные направления подготовки. 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Предприятия и организации: предприятия </w:t>
            </w:r>
            <w:proofErr w:type="spell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Росатома</w:t>
            </w:r>
            <w:proofErr w:type="spell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российские научные центры, РФЯЦ, институты РАН, НИЯУ МИФИ, органы власти, федеральные службы и государственные организации.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Официальное письмо с текущего места работы  на бланке организации с исходящим номером и круглой печатью организации или отдела кадров (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заверение подписи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 с указанием направления подготовки,  с указанием причины рекомендации и  подтверждением стажа работы  в данной организации  – не менее 3-х лет.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Заверенная копия трудовой книжки.</w:t>
            </w:r>
          </w:p>
        </w:tc>
      </w:tr>
      <w:tr w:rsidR="005F454F" w:rsidRPr="005F454F" w:rsidTr="00000BE6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Лицам, показавшим следующие результаты 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Интернет-экзамена для выпускников </w:t>
            </w:r>
            <w:proofErr w:type="spell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(ФИЭБ):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Именной сертификат золотого уровня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Именной сертификат серебряного уровня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Именной сертификат бронзового уровня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3551" w:rsidRPr="005F454F" w:rsidRDefault="004E3551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E3551" w:rsidRPr="005F454F" w:rsidRDefault="004E3551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E3551" w:rsidRPr="005F454F" w:rsidRDefault="004E3551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  <w:p w:rsidR="00000BE6" w:rsidRPr="005F454F" w:rsidRDefault="00000BE6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E3551" w:rsidRPr="005F454F" w:rsidRDefault="004E3551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  <w:p w:rsidR="00000BE6" w:rsidRPr="005F454F" w:rsidRDefault="00000BE6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E3551" w:rsidRPr="005F454F" w:rsidRDefault="004E3551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  <w:p w:rsidR="00000BE6" w:rsidRPr="005F454F" w:rsidRDefault="00000BE6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Именной сертификат или его заверенная копия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Лицам, прошедшим отбор для участия в финале конкурсов, входящих в состав «Всероссийского инженерного конкурса»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Письменное подтверждение от организаторов конкурса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Финалистам конкурсов, входящих в состав «Всероссийского инженерного конкурса»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Письменное подтверждение от организаторов конкурса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Наличие диплома о высшем образовании с отличием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Лицам, имеющим рекомендацию организации (вуза) – партнера для 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образовательным программам магистратуры в рамках договоров о совместной реализации программ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Договор о реализации совместных образовательных программ между НИЯУ МИФИ и организацией (вузом) - партнером.</w:t>
            </w:r>
          </w:p>
          <w:p w:rsidR="004E3551" w:rsidRPr="005F454F" w:rsidRDefault="004E3551" w:rsidP="004E35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Официальный документ, подтверждающий рекомендацию в соответствии с порядком, установленным организацией (вузом) – партнером.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</w:tr>
      <w:tr w:rsidR="005F454F" w:rsidRPr="005F454F" w:rsidTr="004E3551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Победители и призеры конкурсов </w:t>
            </w: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профессион</w:t>
            </w:r>
            <w:r w:rsidR="00000BE6"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ального мастерства </w:t>
            </w:r>
            <w:proofErr w:type="spellStart"/>
            <w:r w:rsidR="00000BE6"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WorldSkills</w:t>
            </w:r>
            <w:proofErr w:type="spell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: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Региональные, отраслевые и </w:t>
            </w:r>
            <w:proofErr w:type="spell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Hi-Tech</w:t>
            </w:r>
            <w:proofErr w:type="spell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мероприятия, национальный полуфинал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Национальный финал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Чемпионаты других стран, чемпионат Европы, чемпионат мира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 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 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</w:t>
            </w:r>
          </w:p>
          <w:p w:rsidR="004E3551" w:rsidRPr="005F454F" w:rsidRDefault="004E3551" w:rsidP="005E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Дипломы победителей и призеров </w:t>
            </w: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конкурсов профессионального мастерства </w:t>
            </w:r>
            <w:proofErr w:type="spell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WorldSkills</w:t>
            </w:r>
            <w:proofErr w:type="spellEnd"/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000BE6" w:rsidRPr="005F454F" w:rsidRDefault="00000BE6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5F454F" w:rsidRPr="005F454F" w:rsidTr="00000BE6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Участники, победители и призеры финального этапа Турнира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рёх Наук в 2017, 2018, 2019 годах: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приглашение к участию в финальном этапе Турнира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рёх Наук;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2-4 место в финальном этапе Турнира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рёх Наук;</w:t>
            </w:r>
          </w:p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место в финальном этапе Турнира</w:t>
            </w:r>
            <w:proofErr w:type="gramStart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рёх Наук.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3551" w:rsidRPr="005F454F" w:rsidRDefault="004E3551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E3551" w:rsidRPr="005F454F" w:rsidRDefault="004E3551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E3551" w:rsidRPr="005F454F" w:rsidRDefault="004E3551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E3551" w:rsidRPr="005F454F" w:rsidRDefault="004E3551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  <w:p w:rsidR="00000BE6" w:rsidRPr="005F454F" w:rsidRDefault="00000BE6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000BE6" w:rsidRPr="005F454F" w:rsidRDefault="00000BE6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E3551" w:rsidRPr="005F454F" w:rsidRDefault="004E3551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  <w:p w:rsidR="00000BE6" w:rsidRPr="005F454F" w:rsidRDefault="00000BE6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E3551" w:rsidRPr="005F454F" w:rsidRDefault="00000BE6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  <w:p w:rsidR="00000BE6" w:rsidRPr="005F454F" w:rsidRDefault="00000BE6" w:rsidP="0000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51" w:rsidRPr="005F454F" w:rsidRDefault="004E3551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5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Приглашение, сертификаты, дипломы участников, победителей и призеров</w:t>
            </w:r>
          </w:p>
        </w:tc>
      </w:tr>
      <w:tr w:rsidR="005F454F" w:rsidRPr="005F454F" w:rsidTr="006D55BB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BB" w:rsidRPr="00FA670B" w:rsidRDefault="001F4ACB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Лицам, у</w:t>
            </w:r>
            <w:r w:rsidR="006D55BB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спешно про</w:t>
            </w:r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шедшим </w:t>
            </w:r>
            <w:proofErr w:type="gramStart"/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обучение по курсу</w:t>
            </w:r>
            <w:proofErr w:type="gramEnd"/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проводимому</w:t>
            </w:r>
            <w:r w:rsidR="006D55BB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в ВУЗе при поддержке </w:t>
            </w:r>
            <w:r w:rsidR="006D55BB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t>Mail</w:t>
            </w:r>
            <w:r w:rsidR="006D55BB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  <w:proofErr w:type="spellStart"/>
            <w:r w:rsidR="006D55BB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t>Ru</w:t>
            </w:r>
            <w:proofErr w:type="spellEnd"/>
            <w:r w:rsidR="006D55BB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D55BB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t>Group</w:t>
            </w:r>
            <w:r w:rsidR="006D55BB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**</w:t>
            </w:r>
          </w:p>
          <w:p w:rsidR="006D55BB" w:rsidRPr="00FA670B" w:rsidRDefault="006D55BB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BB" w:rsidRPr="00FA670B" w:rsidRDefault="006D55BB" w:rsidP="006D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BB" w:rsidRPr="00FA670B" w:rsidRDefault="006D55BB" w:rsidP="006D55B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Сертификат</w:t>
            </w:r>
            <w:r w:rsidR="00B52557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об успешном прохождении обучения</w:t>
            </w:r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полученный  в течени</w:t>
            </w:r>
            <w:proofErr w:type="gramStart"/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</w:t>
            </w:r>
            <w:proofErr w:type="gramEnd"/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последних двух лет (на момент подачи документов в приемную комиссию). Учитываются не более трех различных сертификатов.</w:t>
            </w:r>
          </w:p>
          <w:p w:rsidR="006D55BB" w:rsidRPr="00FA670B" w:rsidRDefault="006D55BB" w:rsidP="006D55B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5F454F" w:rsidRPr="005F454F" w:rsidTr="006D55BB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BB" w:rsidRPr="00FA670B" w:rsidRDefault="001F4ACB" w:rsidP="004E35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</w:t>
            </w:r>
            <w:r w:rsidR="006D55BB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ыпускника</w:t>
            </w:r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</w:t>
            </w:r>
            <w:r w:rsidR="006D55BB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совместного образовательного проекта</w:t>
            </w:r>
            <w:r w:rsidR="00B52557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B52557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t>Mail</w:t>
            </w:r>
            <w:r w:rsidR="00B52557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  <w:proofErr w:type="spellStart"/>
            <w:r w:rsidR="00B52557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t>Ru</w:t>
            </w:r>
            <w:proofErr w:type="spellEnd"/>
            <w:r w:rsidR="00B52557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B52557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t>Group</w:t>
            </w:r>
            <w:r w:rsidR="00B52557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с ВУЗом**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BB" w:rsidRPr="00FA670B" w:rsidRDefault="00B52557" w:rsidP="006D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557" w:rsidRPr="00FA670B" w:rsidRDefault="00B52557" w:rsidP="00B5255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Диплом выпускника, полученный  в течени</w:t>
            </w:r>
            <w:proofErr w:type="gramStart"/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</w:t>
            </w:r>
            <w:proofErr w:type="gramEnd"/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последних трех лет (на момент подачи документов в приемную комиссию). </w:t>
            </w:r>
          </w:p>
          <w:p w:rsidR="006D55BB" w:rsidRPr="00FA670B" w:rsidRDefault="006D55BB" w:rsidP="006D55B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5F454F" w:rsidRPr="005F454F" w:rsidTr="006D55BB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BB" w:rsidRPr="00FA670B" w:rsidRDefault="006D55BB" w:rsidP="006D55B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** Индивидуальное достижение учитывается при поступлении на следующие направления подгот</w:t>
            </w:r>
            <w:r w:rsidR="001F4ACB"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</w:t>
            </w:r>
            <w:r w:rsidRPr="00FA67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вки: 01.04.02, 09.04.01, 09.04.04, 10.04.01.</w:t>
            </w:r>
          </w:p>
        </w:tc>
      </w:tr>
      <w:tr w:rsidR="00155355" w:rsidRPr="005F454F" w:rsidTr="00155355">
        <w:trPr>
          <w:tblCellSpacing w:w="0" w:type="dxa"/>
        </w:trPr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355" w:rsidRDefault="00155355" w:rsidP="006D55B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Победа в конкурсе «Цифровые состязания НИЯУ МИФИ: весенний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хакатон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</w:p>
          <w:p w:rsidR="00155355" w:rsidRDefault="00155355" w:rsidP="006D55B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155355" w:rsidRPr="00155355" w:rsidRDefault="00155355" w:rsidP="006D55B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Лауреат дополнительных номинаций конкурса «Цифровые состязания НИЯУ МИФИ: весенний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хакатон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355" w:rsidRDefault="00155355" w:rsidP="006D55B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155355" w:rsidRDefault="00155355" w:rsidP="001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  <w:p w:rsidR="00155355" w:rsidRDefault="00155355" w:rsidP="001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155355" w:rsidRDefault="00155355" w:rsidP="001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155355" w:rsidRDefault="00155355" w:rsidP="001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155355" w:rsidRPr="00FA670B" w:rsidRDefault="00155355" w:rsidP="001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355" w:rsidRDefault="00155355" w:rsidP="006D55B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Диплом победителя, полученный в год подачи документов в приемную комиссию</w:t>
            </w:r>
          </w:p>
          <w:p w:rsidR="00155355" w:rsidRDefault="00155355" w:rsidP="006D55B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155355" w:rsidRDefault="00155355" w:rsidP="0015535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Диплом лауреата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полученный в год подачи документов в приемную комиссию</w:t>
            </w:r>
          </w:p>
          <w:p w:rsidR="00155355" w:rsidRPr="00FA670B" w:rsidRDefault="00155355" w:rsidP="006D55B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785392" w:rsidRPr="005F454F" w:rsidRDefault="00785392" w:rsidP="005E757F">
      <w:pPr>
        <w:spacing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F454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</w:t>
      </w:r>
    </w:p>
    <w:p w:rsidR="00000BE6" w:rsidRPr="005F454F" w:rsidRDefault="00000BE6">
      <w:bookmarkStart w:id="0" w:name="_GoBack"/>
      <w:bookmarkEnd w:id="0"/>
    </w:p>
    <w:p w:rsidR="00CB184F" w:rsidRPr="005F454F" w:rsidRDefault="00CB184F"/>
    <w:sectPr w:rsidR="00CB184F" w:rsidRPr="005F454F" w:rsidSect="004E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0A1C"/>
    <w:multiLevelType w:val="hybridMultilevel"/>
    <w:tmpl w:val="0968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928CA"/>
    <w:multiLevelType w:val="multilevel"/>
    <w:tmpl w:val="EE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92"/>
    <w:rsid w:val="00000BE6"/>
    <w:rsid w:val="00012DEB"/>
    <w:rsid w:val="00027595"/>
    <w:rsid w:val="00155355"/>
    <w:rsid w:val="00186E4F"/>
    <w:rsid w:val="001F4ACB"/>
    <w:rsid w:val="002458C3"/>
    <w:rsid w:val="002779ED"/>
    <w:rsid w:val="00404986"/>
    <w:rsid w:val="004E3551"/>
    <w:rsid w:val="00515A9F"/>
    <w:rsid w:val="005E757F"/>
    <w:rsid w:val="005F454F"/>
    <w:rsid w:val="00610E18"/>
    <w:rsid w:val="006D55BB"/>
    <w:rsid w:val="00785392"/>
    <w:rsid w:val="008A035B"/>
    <w:rsid w:val="00B366E9"/>
    <w:rsid w:val="00B52557"/>
    <w:rsid w:val="00B7147B"/>
    <w:rsid w:val="00C91566"/>
    <w:rsid w:val="00CB184F"/>
    <w:rsid w:val="00E4062C"/>
    <w:rsid w:val="00EB0C71"/>
    <w:rsid w:val="00F06B5D"/>
    <w:rsid w:val="00F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000B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85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5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392"/>
    <w:rPr>
      <w:b/>
      <w:bCs/>
    </w:rPr>
  </w:style>
  <w:style w:type="character" w:styleId="a5">
    <w:name w:val="Hyperlink"/>
    <w:basedOn w:val="a0"/>
    <w:uiPriority w:val="99"/>
    <w:semiHidden/>
    <w:unhideWhenUsed/>
    <w:rsid w:val="007853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75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00BE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00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000B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85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5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392"/>
    <w:rPr>
      <w:b/>
      <w:bCs/>
    </w:rPr>
  </w:style>
  <w:style w:type="character" w:styleId="a5">
    <w:name w:val="Hyperlink"/>
    <w:basedOn w:val="a0"/>
    <w:uiPriority w:val="99"/>
    <w:semiHidden/>
    <w:unhideWhenUsed/>
    <w:rsid w:val="007853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75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00BE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00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pps.webofknowledg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2019-01-21T08:37:00Z</cp:lastPrinted>
  <dcterms:created xsi:type="dcterms:W3CDTF">2018-10-01T12:08:00Z</dcterms:created>
  <dcterms:modified xsi:type="dcterms:W3CDTF">2019-04-04T13:37:00Z</dcterms:modified>
</cp:coreProperties>
</file>