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76" w:rsidRPr="00D84D7D" w:rsidRDefault="00F66B76" w:rsidP="00E34FB6">
      <w:pPr>
        <w:rPr>
          <w:rFonts w:ascii="Times New Roman" w:hAnsi="Times New Roman" w:cs="Times New Roman"/>
          <w:sz w:val="28"/>
          <w:szCs w:val="28"/>
        </w:rPr>
      </w:pPr>
      <w:r w:rsidRPr="00D84D7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8.5pt">
            <v:imagedata r:id="rId7" o:title=""/>
          </v:shape>
        </w:pict>
      </w:r>
    </w:p>
    <w:p w:rsidR="00F66B76" w:rsidRDefault="00F66B76" w:rsidP="00E34FB6">
      <w:pPr>
        <w:rPr>
          <w:rFonts w:ascii="Times New Roman" w:hAnsi="Times New Roman" w:cs="Times New Roman"/>
          <w:sz w:val="28"/>
          <w:szCs w:val="28"/>
        </w:rPr>
      </w:pP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Программа 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Форма проведения испытания: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 по направлению подготовки аспирантов 03.06.01«Физика и астрономия» направленности « Приборы и методы экспериментальной физики» проводится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виде собеседования с обязательным оформлением ответов на вопросы билета в письменном виде. </w:t>
      </w:r>
      <w:r>
        <w:rPr>
          <w:rFonts w:ascii="Times New Roman" w:hAnsi="Times New Roman" w:cs="Times New Roman"/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  <w:bookmarkStart w:id="0" w:name="_GoBack"/>
      <w:bookmarkEnd w:id="0"/>
    </w:p>
    <w:p w:rsidR="00F66B76" w:rsidRPr="00E34FB6" w:rsidRDefault="00F66B76" w:rsidP="00E34F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Структура испытания: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состоит из ответов на вопросы билета и дополнительные вопросы.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результатов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испытания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«отлично» ставится при следующем условии: 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вопросы, поставленные экзаменационной комиссией;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«хорошо» ставится при следующих условиях: </w:t>
      </w:r>
    </w:p>
    <w:p w:rsidR="00F66B76" w:rsidRDefault="00F66B76" w:rsidP="00E34F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полные, достаточно глубокие и обоснованные ответы на вопросы, поставленные экзаменационной комиссией;</w:t>
      </w:r>
    </w:p>
    <w:p w:rsidR="00F66B76" w:rsidRDefault="00F66B76" w:rsidP="00E34F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даются полно, но логическая последовательность не всегда соблюдается.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«удовлетворительно» ставится при следующих условиях:</w:t>
      </w:r>
    </w:p>
    <w:p w:rsidR="00F66B76" w:rsidRDefault="00F66B76" w:rsidP="00E34F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в основном правильные ответы на вопросы, поставленные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экзаменационной комиссией;</w:t>
      </w:r>
    </w:p>
    <w:p w:rsidR="00F66B76" w:rsidRDefault="00F66B76" w:rsidP="00E34F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даются в основном полно, но при слабом логическом оформлении высказываний.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ставится в случае, когда не выполнены условия, позволяющие поставить оценку «удовлетворительно».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76" w:rsidRDefault="00F66B76" w:rsidP="00E3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экзаменационной комиссии принимаются большинством голосов.</w:t>
      </w:r>
    </w:p>
    <w:p w:rsidR="00F66B76" w:rsidRDefault="00F66B76" w:rsidP="00E34F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вступительного испытания</w:t>
      </w:r>
    </w:p>
    <w:p w:rsidR="00F66B76" w:rsidRDefault="00F66B76" w:rsidP="00E34F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</w:p>
    <w:p w:rsidR="00F66B76" w:rsidRDefault="00F66B76" w:rsidP="00E34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03.06.01</w:t>
      </w:r>
    </w:p>
    <w:p w:rsidR="00F66B76" w:rsidRDefault="00F66B76" w:rsidP="00E34FB6">
      <w:pPr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«Физика и астрономия»</w:t>
      </w:r>
    </w:p>
    <w:p w:rsidR="00F66B76" w:rsidRDefault="00F66B76" w:rsidP="00E34F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Профиль (направленность):  </w:t>
      </w:r>
      <w:r>
        <w:rPr>
          <w:rFonts w:ascii="Times New Roman" w:hAnsi="Times New Roman" w:cs="Times New Roman"/>
          <w:sz w:val="28"/>
          <w:szCs w:val="28"/>
        </w:rPr>
        <w:t>01.04.01 « Приборы и методы экспериментальной физики»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Методы измерения основных физических величин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1.1. Методы измерения времени, погрешности измерений, эталоны. Учет эффектов общей теории относительности (зависимость хода часов от ускорения и гравитации).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1.2. Измерение частот в радиодиапазоне. Стандарты частоты.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1.3. Методы и погрешности измерений координат, углов, длин. Мировые стандарты и эталоны.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1.4. Методы измерения термодинамических величин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1.5. Радиоспектроскопия (эффект Зеемана, ядерный магнитный резонанс, томография).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1.6. Электромагнитные измерения (способы регистрации радиоизлучения, методы регистрации в оптическом диапазоне: фотодиоды, фотоумножители, черенковские детекторы).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1.7. Регистрация частиц и радиоактивных излучений (ионизационные камеры, газоразрядные счетчики, пропорциональные счетчики, стриммерные и искровые камеры, полупроводниковые детекторы, сцинтилляционные счетчики, пузырьковые камеры, черенковские счетчики, ядерные фотоэмульсии).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1.8. Шумы и помехи при измерении электрических, акустических и оптических величин.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1.9. Дифференциальные, интерферометрические и другие методы измерений.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1.10. Нанотехнологии в измерительной технике.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1.11. Дозиметрические измерения и дозиметрические единицы; коэффициенты, учитывающие влияние радиации на живые организмы, эквивалентная доза.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Измерения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2.1. Системы единиц. Единая система единиц (СИ). Универсальные постоянные и естественные системы единиц. Производные единицы и стандарты.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2.2. Прямые, косвенные, статистические и динамические измерения. Оценки погрешностей косвенных измерений. Условные измерения. Проблема корреляций и уравновешивание условных измерений. Принципиальные ограничения на точность измерений (физические пределы).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2.3. Методы измерений физических величин в исследуемой области физики*.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2.4. Основные принципы построения приборов для измерений физических величин в заданной области физики*.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2.5. Фундаментальные шумы в измерительных устройствах.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2.6. Тепловой шум. Формула Найквиста. Теорема Каллена—Вельтона. Дробовой шум в электронных и оптических приборах. Шумы 1/</w:t>
      </w:r>
      <w:r w:rsidRPr="00E34FB6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 w:rsidRPr="00E34F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2.7. Квантовые эффекты в физических измерениях. Условия, когда классический подход становится неприменим.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2.8. Соотношения неопределенности. Роль обратного флуктуационного влияния прибора. Стандартные квантовые пределы. Квантовые невозмущающие измерения. Квантовые эталоны единиц физических величин (примеры). Эффект Джозефсона и сверхпроводящие квантовые интерферометры.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Критерии точности измерений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3.1. Случайные события. Понятие вероятности. Условные вероятности. Распределение вероятности. Плотность вероятности. Моменты.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3.2. Специальные распределения вероятностей и их использование в физике. Биномиальное распределение, распределение Пуассона (дробовой шум), экспоненциальное распределение. Нормальное распределение и центральная предельная теорема.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3.3. Многомерные распределения вероятностей. Корреляции случайных величин.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3.4. Случайные процессы. Эргодичность. Корреляционная функция случайного процесса. Стационарные случайные процессы. Спектральная плотность. Теорема Винера—Хинчина.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 xml:space="preserve">3.5. Оценка параметров случайных величин. Выборочные средние и дисперсии. Выборочные распределения. </w:t>
      </w:r>
      <w:r w:rsidRPr="00E34FB6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E34FB6">
        <w:rPr>
          <w:rFonts w:ascii="Times New Roman" w:hAnsi="Times New Roman" w:cs="Times New Roman"/>
          <w:sz w:val="24"/>
          <w:szCs w:val="24"/>
          <w:lang w:eastAsia="ru-RU"/>
        </w:rPr>
        <w:t>-распределение Стьюдента.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3.6. Определение средних значений измеряемых параметров и их погрешностей в прямых и косвенных измерениях.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3.7. Техника оценки параметров при разных распределениях погрешностей измерений. Средние и вероятные значения переменных. Техника оценки параметров при асимметричных распределениях погрешностей. Суммирование результатов различных измерений. Робастные оценки. Параметрические и непараметрические оценки.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Методы анализа физических измерений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4.1. Аналитическая аппроксимация результатов и измерений. Интерполяция (линейная, квадратичная, кубическая и т.п.).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4.2. Фурье-анализ. Дискретное преобразование Фурье. Быстрое преобразование Фурье. Вэйвлетный анализ.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4.3. Статистическая проверка гипотез. Критерии согласия и методы их использования. Критерии Смирнова—Колмогорова, Колмогорова.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4.4. Прямые и обратные задачи. Некорректные задачи. Обратные задачи при анализе результатов измерений и методы их решения.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4.5. Метод максимального правдоподобия и его применение.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4.6. Метод наименьших квадратов.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Моделирование физических процессов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5.1. Аналитическое описание физических процессов.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5.2.Планирование эксперимента, выбор метода и технических средств, методы оценки ожидаемых результатов и их погрешностей.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5.3. Метод статистических испытаний, методика его применения.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5.4. Использование моделей физических процессов*.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5.5. Учет влияния прибора на результаты измерений. Моделирование с учетом особенностей используемых детекторов.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Автоматизация эксперимента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6.1. Создание комплексных установок. Общие требования. Обработка информации «в линию» (</w:t>
      </w:r>
      <w:r w:rsidRPr="00E34FB6">
        <w:rPr>
          <w:rFonts w:ascii="Times New Roman" w:hAnsi="Times New Roman" w:cs="Times New Roman"/>
          <w:sz w:val="24"/>
          <w:szCs w:val="24"/>
          <w:lang w:val="en-US" w:eastAsia="ru-RU"/>
        </w:rPr>
        <w:t>on</w:t>
      </w:r>
      <w:r w:rsidRPr="00E34F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34FB6">
        <w:rPr>
          <w:rFonts w:ascii="Times New Roman" w:hAnsi="Times New Roman" w:cs="Times New Roman"/>
          <w:sz w:val="24"/>
          <w:szCs w:val="24"/>
          <w:lang w:val="en-US" w:eastAsia="ru-RU"/>
        </w:rPr>
        <w:t>line</w:t>
      </w:r>
      <w:r w:rsidRPr="00E34FB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6.2. Способы преобразования измерений для передачи на значительные расстояния.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6.3. Контроль процессов измерений в реальном времени.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6.4. Способы вывода информации в реальном времени. Накопление экспериментальных данных, создание банков данных.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Кендал М., Стюарт А. Статистические выводы и связи / Пер. с англ. М.: Мир, 1976.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Боровков А.А. Математическая статистика. М.: 1984.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Бароне А., Патерио Д. Эффект Джозефсона: Физика и применения / Пер. с англ. М.: 1984.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Брагинский В.Б. Физические эксперименты с пробными телами. М.: Наука, 1970.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Воронцов Ю.И. Теория и методы макроскопических измерений. М.: Наука, 1989.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Гришин С.Д. и др. Плазменные ускорители / С.Д. Гришин, Л.В. Лесков, Н.П. Козлов. – М.: Машиностроение, 1983. – 231 с.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А.И. Морозов. Введение в плазмодинамику. – М.: ФИЗМАТЛИТ, 2008. – 616 с.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Ч. Пул-мл., Ф. Оуэнс. Нанотехнологии. – М.: Техносфера, 2006. – 336 с.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П. Харрис. Углеродные нанотрубы и родственные структуры. – М.: Техносфера, 2003. – 336 с.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Белл Р. Дж. Введение в Фурье-спектроскопию. – М: Мир, 1975. – 380 с.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 xml:space="preserve">Левшин Л.В., Солецкий А.М. Оптические методы исследования молекулярных систем. Часть </w:t>
      </w:r>
      <w:r w:rsidRPr="00E34FB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34FB6">
        <w:rPr>
          <w:rFonts w:ascii="Times New Roman" w:hAnsi="Times New Roman" w:cs="Times New Roman"/>
          <w:sz w:val="24"/>
          <w:szCs w:val="24"/>
          <w:lang w:eastAsia="ru-RU"/>
        </w:rPr>
        <w:t>. – М.: Изд-во МГУ, 1994. – 320 с.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Олифер В.Г. и Олифер Н.А. Компьютерные сети. Принципы, технологии, протоколы. Учебник. Питер, 1999 (2002), 672 с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Бройдо Вычислительные системы, сети и телекоммуникации., Питер, 2002, 688 с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>Г. Олссон, Дж. Пиани Цифровые системы автоматизации и управления. – СПб.: Невский диалект, 2001. -557с.: ил.</w:t>
      </w: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76" w:rsidRPr="00E34FB6" w:rsidRDefault="00F66B76" w:rsidP="00E34F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4FB6">
        <w:rPr>
          <w:rFonts w:ascii="Times New Roman" w:hAnsi="Times New Roman" w:cs="Times New Roman"/>
          <w:sz w:val="24"/>
          <w:szCs w:val="24"/>
          <w:lang w:eastAsia="ru-RU"/>
        </w:rPr>
        <w:t xml:space="preserve">Автоматизация физических исследований и эксперимента: компьютерные измерения и виртуальные приоры на основе </w:t>
      </w:r>
      <w:r w:rsidRPr="00E34FB6">
        <w:rPr>
          <w:rFonts w:ascii="Times New Roman" w:hAnsi="Times New Roman" w:cs="Times New Roman"/>
          <w:sz w:val="24"/>
          <w:szCs w:val="24"/>
          <w:lang w:val="en-US" w:eastAsia="ru-RU"/>
        </w:rPr>
        <w:t>LABVIEW</w:t>
      </w:r>
      <w:r w:rsidRPr="00E34FB6">
        <w:rPr>
          <w:rFonts w:ascii="Times New Roman" w:hAnsi="Times New Roman" w:cs="Times New Roman"/>
          <w:sz w:val="24"/>
          <w:szCs w:val="24"/>
          <w:lang w:eastAsia="ru-RU"/>
        </w:rPr>
        <w:t xml:space="preserve"> 7/ Под ред. Бутырина П.А. –М.: ДМК Пресс. 2005. 264с.: ил.</w:t>
      </w:r>
    </w:p>
    <w:p w:rsidR="00F66B76" w:rsidRDefault="00F66B76" w:rsidP="00E34FB6">
      <w:pPr>
        <w:rPr>
          <w:rFonts w:ascii="Times New Roman" w:hAnsi="Times New Roman" w:cs="Times New Roman"/>
          <w:sz w:val="28"/>
          <w:szCs w:val="28"/>
        </w:rPr>
      </w:pPr>
    </w:p>
    <w:p w:rsidR="00F66B76" w:rsidRDefault="00F66B76"/>
    <w:sectPr w:rsidR="00F66B76" w:rsidSect="00EC47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76" w:rsidRDefault="00F66B76" w:rsidP="00E34FB6">
      <w:pPr>
        <w:spacing w:after="0" w:line="240" w:lineRule="auto"/>
      </w:pPr>
      <w:r>
        <w:separator/>
      </w:r>
    </w:p>
  </w:endnote>
  <w:endnote w:type="continuationSeparator" w:id="1">
    <w:p w:rsidR="00F66B76" w:rsidRDefault="00F66B76" w:rsidP="00E3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76" w:rsidRDefault="00F66B7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66B76" w:rsidRDefault="00F66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76" w:rsidRDefault="00F66B76" w:rsidP="00E34FB6">
      <w:pPr>
        <w:spacing w:after="0" w:line="240" w:lineRule="auto"/>
      </w:pPr>
      <w:r>
        <w:separator/>
      </w:r>
    </w:p>
  </w:footnote>
  <w:footnote w:type="continuationSeparator" w:id="1">
    <w:p w:rsidR="00F66B76" w:rsidRDefault="00F66B76" w:rsidP="00E3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CFF"/>
    <w:rsid w:val="003251A0"/>
    <w:rsid w:val="005B6C76"/>
    <w:rsid w:val="005F6F6D"/>
    <w:rsid w:val="00951CFF"/>
    <w:rsid w:val="00D84D7D"/>
    <w:rsid w:val="00E34FB6"/>
    <w:rsid w:val="00EC4799"/>
    <w:rsid w:val="00F6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4FB6"/>
    <w:pPr>
      <w:ind w:left="720"/>
    </w:pPr>
  </w:style>
  <w:style w:type="paragraph" w:styleId="Header">
    <w:name w:val="header"/>
    <w:basedOn w:val="Normal"/>
    <w:link w:val="HeaderChar"/>
    <w:uiPriority w:val="99"/>
    <w:rsid w:val="00E3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FB6"/>
  </w:style>
  <w:style w:type="paragraph" w:styleId="Footer">
    <w:name w:val="footer"/>
    <w:basedOn w:val="Normal"/>
    <w:link w:val="FooterChar"/>
    <w:uiPriority w:val="99"/>
    <w:rsid w:val="00E3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1241</Words>
  <Characters>7076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Батьков</dc:creator>
  <cp:keywords/>
  <dc:description/>
  <cp:lastModifiedBy>User</cp:lastModifiedBy>
  <cp:revision>3</cp:revision>
  <dcterms:created xsi:type="dcterms:W3CDTF">2016-04-14T14:06:00Z</dcterms:created>
  <dcterms:modified xsi:type="dcterms:W3CDTF">2016-04-15T11:03:00Z</dcterms:modified>
</cp:coreProperties>
</file>